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1F3A6F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-566420</wp:posOffset>
            </wp:positionV>
            <wp:extent cx="1281430" cy="128143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-1195070</wp:posOffset>
            </wp:positionV>
            <wp:extent cx="2310765" cy="1444625"/>
            <wp:effectExtent l="0" t="0" r="0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DF4B2E" w:rsidRDefault="00DA06EE" w:rsidP="0091400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F4B2E" w:rsidRPr="00DF4B2E" w:rsidRDefault="00DF4B2E" w:rsidP="0091400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F4B2E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885D4A">
        <w:rPr>
          <w:rFonts w:ascii="Arial" w:hAnsi="Arial" w:cs="Arial"/>
          <w:b/>
          <w:bCs/>
          <w:color w:val="FF0000"/>
          <w:sz w:val="28"/>
          <w:szCs w:val="28"/>
        </w:rPr>
        <w:t>I</w:t>
      </w:r>
      <w:r w:rsidRPr="00DF4B2E">
        <w:rPr>
          <w:rFonts w:ascii="Arial" w:hAnsi="Arial" w:cs="Arial"/>
          <w:b/>
          <w:bCs/>
          <w:color w:val="FF0000"/>
          <w:sz w:val="28"/>
          <w:szCs w:val="28"/>
        </w:rPr>
        <w:t>NTA és SEGÉDLET</w:t>
      </w: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0B71">
        <w:rPr>
          <w:rFonts w:ascii="Arial" w:hAnsi="Arial" w:cs="Arial"/>
          <w:bCs/>
          <w:sz w:val="20"/>
          <w:szCs w:val="20"/>
        </w:rPr>
        <w:t>HACS neve:</w:t>
      </w:r>
      <w:r w:rsidR="00E20B71">
        <w:rPr>
          <w:rFonts w:ascii="Arial" w:hAnsi="Arial" w:cs="Arial"/>
          <w:b/>
          <w:bCs/>
          <w:sz w:val="20"/>
          <w:szCs w:val="20"/>
        </w:rPr>
        <w:t xml:space="preserve"> </w:t>
      </w:r>
      <w:r w:rsidR="00E20B71" w:rsidRPr="00E20B71">
        <w:rPr>
          <w:rFonts w:ascii="Arial" w:hAnsi="Arial" w:cs="Arial"/>
          <w:b/>
          <w:bCs/>
          <w:sz w:val="20"/>
          <w:szCs w:val="20"/>
        </w:rPr>
        <w:t>Bonyhádi Helyi Akciócsoport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0B71">
        <w:rPr>
          <w:rFonts w:ascii="Arial" w:hAnsi="Arial" w:cs="Arial"/>
          <w:bCs/>
          <w:sz w:val="20"/>
          <w:szCs w:val="20"/>
        </w:rPr>
        <w:t>A helyi felhívás címe</w:t>
      </w:r>
      <w:r w:rsidR="00F4610E" w:rsidRPr="00E20B71">
        <w:rPr>
          <w:rFonts w:ascii="Arial" w:hAnsi="Arial" w:cs="Arial"/>
          <w:bCs/>
          <w:sz w:val="20"/>
          <w:szCs w:val="20"/>
        </w:rPr>
        <w:t>:</w:t>
      </w:r>
      <w:r w:rsidR="00E20B71" w:rsidRPr="00E20B71">
        <w:rPr>
          <w:rFonts w:ascii="Arial" w:hAnsi="Arial" w:cs="Arial"/>
          <w:bCs/>
          <w:sz w:val="20"/>
          <w:szCs w:val="20"/>
        </w:rPr>
        <w:t xml:space="preserve"> </w:t>
      </w:r>
      <w:r w:rsidR="00E20B71" w:rsidRPr="00E20B71">
        <w:rPr>
          <w:rFonts w:ascii="Arial" w:hAnsi="Arial" w:cs="Arial"/>
          <w:b/>
          <w:bCs/>
          <w:i/>
          <w:iCs/>
          <w:sz w:val="20"/>
          <w:szCs w:val="20"/>
        </w:rPr>
        <w:t>„Élő város” - Helyi közösségi és kulturális innovatív programok, együttműködések támogatása</w:t>
      </w:r>
    </w:p>
    <w:p w:rsidR="00E20B71" w:rsidRPr="00E20B71" w:rsidRDefault="00F4610E" w:rsidP="00E20B7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0B71">
        <w:rPr>
          <w:rFonts w:ascii="Arial" w:hAnsi="Arial" w:cs="Arial"/>
          <w:bCs/>
          <w:sz w:val="20"/>
          <w:szCs w:val="20"/>
        </w:rPr>
        <w:t>A helyi felhívás</w:t>
      </w:r>
      <w:r w:rsidR="00A03A75" w:rsidRPr="00E20B71">
        <w:rPr>
          <w:rFonts w:ascii="Arial" w:hAnsi="Arial" w:cs="Arial"/>
          <w:bCs/>
          <w:sz w:val="20"/>
          <w:szCs w:val="20"/>
        </w:rPr>
        <w:t xml:space="preserve"> száma: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E20B71" w:rsidRPr="00E20B71">
        <w:rPr>
          <w:rFonts w:ascii="Arial" w:hAnsi="Arial" w:cs="Arial"/>
          <w:b/>
          <w:bCs/>
          <w:sz w:val="20"/>
          <w:szCs w:val="20"/>
        </w:rPr>
        <w:t>TOP-7.1.1-16</w:t>
      </w:r>
      <w:r w:rsidR="00E20B71">
        <w:rPr>
          <w:rFonts w:ascii="Arial" w:hAnsi="Arial" w:cs="Arial"/>
          <w:b/>
          <w:bCs/>
          <w:sz w:val="20"/>
          <w:szCs w:val="20"/>
        </w:rPr>
        <w:t>-H</w:t>
      </w:r>
      <w:r w:rsidR="00E20B71" w:rsidRPr="00E20B71">
        <w:rPr>
          <w:rFonts w:ascii="Arial" w:hAnsi="Arial" w:cs="Arial"/>
          <w:b/>
          <w:bCs/>
          <w:sz w:val="20"/>
          <w:szCs w:val="20"/>
        </w:rPr>
        <w:t>–102-2</w:t>
      </w:r>
    </w:p>
    <w:p w:rsidR="00FD1348" w:rsidRPr="00C5257A" w:rsidRDefault="00FD1348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682" w:rsidRPr="00C5257A" w:rsidRDefault="00C5257A" w:rsidP="00914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Sárga színnel jelöltük a </w:t>
      </w:r>
      <w:r w:rsidRPr="00C5257A">
        <w:rPr>
          <w:rFonts w:ascii="Arial" w:hAnsi="Arial" w:cs="Arial"/>
          <w:b/>
          <w:i/>
          <w:sz w:val="24"/>
          <w:szCs w:val="24"/>
          <w:highlight w:val="yellow"/>
        </w:rPr>
        <w:t>HELYI TÁMOGATÁSI KÉRELEM</w:t>
      </w:r>
      <w:r w:rsidRPr="00C5257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F4B2E" w:rsidRPr="00C5257A">
        <w:rPr>
          <w:rFonts w:ascii="Arial" w:hAnsi="Arial" w:cs="Arial"/>
          <w:b/>
          <w:sz w:val="24"/>
          <w:szCs w:val="24"/>
          <w:highlight w:val="yellow"/>
        </w:rPr>
        <w:t>adatlap útmutatójából beillesztett magyarázatot, értelmező szöveget!</w:t>
      </w:r>
    </w:p>
    <w:p w:rsidR="00C5257A" w:rsidRPr="00C5257A" w:rsidRDefault="00C5257A" w:rsidP="0091400E">
      <w:pPr>
        <w:rPr>
          <w:rFonts w:ascii="Arial" w:hAnsi="Arial" w:cs="Arial"/>
          <w:b/>
          <w:sz w:val="24"/>
          <w:szCs w:val="24"/>
        </w:rPr>
      </w:pPr>
      <w:r w:rsidRPr="00C5257A">
        <w:rPr>
          <w:rFonts w:ascii="Arial" w:hAnsi="Arial" w:cs="Arial"/>
          <w:b/>
          <w:sz w:val="24"/>
          <w:szCs w:val="24"/>
          <w:highlight w:val="cyan"/>
        </w:rPr>
        <w:t xml:space="preserve">Kék színnel jelöltük a </w:t>
      </w:r>
      <w:r w:rsidRPr="00C5257A">
        <w:rPr>
          <w:rFonts w:ascii="Arial" w:hAnsi="Arial" w:cs="Arial"/>
          <w:b/>
          <w:i/>
          <w:sz w:val="24"/>
          <w:szCs w:val="24"/>
          <w:highlight w:val="cyan"/>
        </w:rPr>
        <w:t>Helyi felhívásból</w:t>
      </w:r>
      <w:r w:rsidRPr="00C5257A">
        <w:rPr>
          <w:rFonts w:ascii="Arial" w:hAnsi="Arial" w:cs="Arial"/>
          <w:b/>
          <w:sz w:val="24"/>
          <w:szCs w:val="24"/>
          <w:highlight w:val="cyan"/>
        </w:rPr>
        <w:t xml:space="preserve"> beillesztett szövegrészeket!</w:t>
      </w: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A támogatást igénylő</w:t>
            </w:r>
            <w:r w:rsidR="00DF4B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bejegyzett, 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hivatalos teljes neve.</w:t>
            </w: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0B47F4" w:rsidRDefault="000C5411" w:rsidP="000C54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A támogatást igénylő képviseletére a létesítő okirat alapján képviseletre jogosult neve</w:t>
            </w: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 projekt kapcsán felelős kapcsolattartó személy neve, </w:t>
            </w: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telefonszáma</w:t>
            </w: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e-mail címe, </w:t>
            </w: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levelezési címe</w:t>
            </w: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eastAsia="Arial" w:hAnsi="Arial" w:cs="Arial"/>
                <w:sz w:val="20"/>
                <w:highlight w:val="yellow"/>
                <w:lang w:bidi="hu-HU"/>
              </w:rPr>
              <w:t>támogatást igénylő létesítő okiratban / SZMSZ-ben szereplő székhelye</w:t>
            </w: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highlight w:val="yellow"/>
              </w:rPr>
              <w:t>A támogatást igénylő NAV által kiadott adószáma</w:t>
            </w: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A támogatást igénylő KSH-nál nyilvántartott statisztikai számjele</w:t>
            </w: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0C5411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Nonprofit szervezet államháztartáson belül</w:t>
            </w:r>
            <w:r w:rsidR="00DF4B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(pl. Bonyhádi Sportcentrum)</w:t>
            </w:r>
          </w:p>
          <w:p w:rsidR="00DA06EE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Nonprofit szervezet államháztartáson kívül</w:t>
            </w:r>
            <w:r w:rsidR="00DF4B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(pl. Völgységi Néptánc Egyesület)</w:t>
            </w: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0C5411" w:rsidRPr="000B47F4" w:rsidRDefault="000C5411" w:rsidP="000C54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(A)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 támogatást igénylő nem alanya az </w:t>
            </w:r>
            <w:proofErr w:type="spellStart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Az elszámolásnál az </w:t>
            </w:r>
            <w:proofErr w:type="spellStart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ÁFA-val</w:t>
            </w:r>
            <w:proofErr w:type="spellEnd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növelt (bruttó) összeg kerül figyelembevételre.</w:t>
            </w:r>
          </w:p>
          <w:p w:rsidR="00C85005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(B)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  <w:p w:rsidR="000C5411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(C)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de a 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támogatási kérelemben megjelölt, támogatásból finanszírozott tevékenységekkel kapcsolatban felmerült költségeire vonatkozóan adólevonási jog nem illeti meg. Az elszámolásnál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ÁFA-val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növelt (bruttó) összeg kerül figyelembevételre.</w:t>
            </w:r>
          </w:p>
          <w:p w:rsidR="000C5411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(D)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a támogatási kérelemben megjelölt, támogatásból finanszírozott tevékenységekkel kapcsolatban felmerült költségeire vonatkozóan adólevonási jog illeti meg. Az elszámolásnál az ÁFA nélküli (nettó) összeg kerül figyelembevételre.</w:t>
            </w:r>
          </w:p>
          <w:p w:rsidR="000C5411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(E)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összeg kerülhet figyelembevételre.</w:t>
            </w:r>
          </w:p>
          <w:p w:rsidR="000C5411" w:rsidRPr="000B47F4" w:rsidRDefault="000C5411" w:rsidP="000C5411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(F)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      </w:r>
          </w:p>
          <w:p w:rsidR="000C5411" w:rsidRPr="000B47F4" w:rsidRDefault="000C5411" w:rsidP="000C541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(G)</w:t>
            </w:r>
            <w:r w:rsidRPr="000B47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ab/>
              <w:t>A felhívás nem teszi lehetővé a le nem vonható ÁFA elszámolását. Az elszámolásnál az ÁFA nélküli (nettó) összeg kerül figyelembevételre.</w:t>
            </w: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Kérjük, válassza ki, hogy a postai levelezési címre vagy elektronikus postafiókba kéri az értesítéseket. </w:t>
            </w:r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Kizárólag az egyik értesítési mód választható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kérjük, csak egy értesítési címet adjon meg!</w:t>
            </w: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Vagy ezt!</w:t>
            </w: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Vagy ezt!</w:t>
            </w: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0B47F4" w:rsidRDefault="000C5411" w:rsidP="0091400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Konzorciumban megvalósuló fejlesztés esetén valamennyi konzorciumi partner esetében szükséges a táblázat teljeskörű kitöltése!</w:t>
            </w: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:rsidR="000C5411" w:rsidRDefault="00DF4B2E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Konzorcium esetén </w:t>
      </w:r>
      <w:r w:rsidR="000C5411" w:rsidRPr="000C5411">
        <w:rPr>
          <w:rFonts w:ascii="Arial" w:hAnsi="Arial" w:cs="Arial"/>
          <w:sz w:val="20"/>
          <w:szCs w:val="20"/>
          <w:highlight w:val="yellow"/>
        </w:rPr>
        <w:t>a partner adataival</w:t>
      </w:r>
      <w:r>
        <w:rPr>
          <w:rFonts w:ascii="Arial" w:hAnsi="Arial" w:cs="Arial"/>
          <w:sz w:val="20"/>
          <w:szCs w:val="20"/>
          <w:highlight w:val="yellow"/>
        </w:rPr>
        <w:t xml:space="preserve"> töltendő</w:t>
      </w:r>
      <w:r w:rsidR="000C5411" w:rsidRPr="000C5411">
        <w:rPr>
          <w:rFonts w:ascii="Arial" w:hAnsi="Arial" w:cs="Arial"/>
          <w:sz w:val="20"/>
          <w:szCs w:val="20"/>
          <w:highlight w:val="yellow"/>
        </w:rPr>
        <w:t>!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DF4B2E" w:rsidRPr="0091400E" w:rsidTr="00DF4B2E">
        <w:trPr>
          <w:trHeight w:val="188"/>
        </w:trPr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teljes neve: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A támogatást igénylő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bejegyzett, 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hivatalos teljes neve.</w:t>
            </w:r>
          </w:p>
        </w:tc>
      </w:tr>
      <w:tr w:rsidR="00DF4B2E" w:rsidRPr="0091400E" w:rsidTr="00DF4B2E">
        <w:trPr>
          <w:trHeight w:val="188"/>
        </w:trPr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A támogatást igénylő képviseletére a létesítő okirat alapján képviseletre jogosult neve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 projekt kapcsán felelős kapcsolattartó személy neve, 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telefonszáma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e-mail címe, 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Kapcsolattartó levelezési címe: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levelezési címe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  <w:vAlign w:val="center"/>
          </w:tcPr>
          <w:p w:rsidR="00DF4B2E" w:rsidRPr="0091400E" w:rsidRDefault="00DF4B2E" w:rsidP="00DF4B2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székhelye: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eastAsia="Arial" w:hAnsi="Arial" w:cs="Arial"/>
                <w:sz w:val="20"/>
                <w:highlight w:val="yellow"/>
                <w:lang w:bidi="hu-HU"/>
              </w:rPr>
              <w:t>támogatást igénylő létesítő okiratban / SZMSZ-ben szereplő székhelye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highlight w:val="yellow"/>
              </w:rPr>
              <w:t>A támogatást igénylő NAV által kiadott adószáma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A támogatást igénylő KSH-nál nyilvántartott statisztikai számjele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Minősítési kód: 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Nonprofit szervezet államháztartáson belül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(pl. Bonyhádi Sportcentrum)</w:t>
            </w:r>
          </w:p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Nonprofit szervezet államháztartáson kívül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(pl. Völgységi Néptánc Egyesület)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(A)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 támogatást igénylő nem alanya az </w:t>
            </w:r>
            <w:proofErr w:type="spellStart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. Az elszámolásnál az </w:t>
            </w:r>
            <w:proofErr w:type="spellStart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ÁFA-val</w:t>
            </w:r>
            <w:proofErr w:type="spellEnd"/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növelt (bruttó) összeg kerül figyelembevételre.</w:t>
            </w:r>
          </w:p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(B)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(C)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de a támogatási kérelemben megjelölt, támogatásból finanszírozott tevékenységekkel kapcsolatban felmerült költségeire vonatkozóan adólevonási jog nem illeti meg. Az elszámolásnál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ÁFA-val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növelt (bruttó) összeg kerül figyelembevételre.</w:t>
            </w:r>
          </w:p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(D)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a támogatási kérelemben megjelölt, támogatásból finanszírozott tevékenységekkel kapcsolatban felmerült költségeire vonatkozóan adólevonási jog illeti meg. Az elszámolásnál az ÁFA nélküli (nettó) összeg kerül figyelembevételre.</w:t>
            </w:r>
          </w:p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(E)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összeg kerülhet figyelembevételre.</w:t>
            </w:r>
          </w:p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(F)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A támogatást igénylő alanya az </w:t>
            </w:r>
            <w:proofErr w:type="spellStart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ÁFA-nak</w:t>
            </w:r>
            <w:proofErr w:type="spellEnd"/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      </w:r>
          </w:p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(G)</w:t>
            </w:r>
            <w:r w:rsidRPr="000B47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ab/>
              <w:t>A felhívás nem teszi lehetővé a le nem vonható ÁFA elszámolását. Az elszámolásnál az ÁFA nélküli (nettó) összeg kerül figyelembevételre.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 xml:space="preserve">(kizárólag az egyik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lastRenderedPageBreak/>
              <w:t>választható, kérjük, csak egy értesítési címet adjon meg)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Kérjük, válassza ki, hogy a postai levelezési címre vagy elektronikus postafiókba kéri az értesítéseket. </w:t>
            </w:r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Kizárólag az egyik </w:t>
            </w:r>
            <w:r w:rsidRPr="000B47F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lastRenderedPageBreak/>
              <w:t>értesítési mód választható</w:t>
            </w: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, kérjük, csak egy értesítési címet adjon meg!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postai levelezési cím: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Vagy ezt!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postafiók:</w:t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Vagy ezt!</w:t>
            </w:r>
          </w:p>
        </w:tc>
      </w:tr>
      <w:tr w:rsidR="00DF4B2E" w:rsidRPr="0091400E" w:rsidTr="00DF4B2E">
        <w:tc>
          <w:tcPr>
            <w:tcW w:w="3823" w:type="dxa"/>
            <w:shd w:val="clear" w:color="auto" w:fill="E6E6E6"/>
          </w:tcPr>
          <w:p w:rsidR="00DF4B2E" w:rsidRPr="0091400E" w:rsidRDefault="00DF4B2E" w:rsidP="00DF4B2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DF4B2E" w:rsidRPr="000B47F4" w:rsidRDefault="00DF4B2E" w:rsidP="00DF4B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yellow"/>
              </w:rPr>
              <w:t>Konzorciumban megvalósuló fejlesztés esetén valamennyi konzorciumi partner esetében szükséges a táblázat teljeskörű kitöltése!</w:t>
            </w:r>
          </w:p>
        </w:tc>
      </w:tr>
    </w:tbl>
    <w:p w:rsidR="00DF4B2E" w:rsidRDefault="00DF4B2E" w:rsidP="0091400E">
      <w:pPr>
        <w:rPr>
          <w:rFonts w:ascii="Arial" w:hAnsi="Arial" w:cs="Arial"/>
          <w:sz w:val="20"/>
          <w:szCs w:val="20"/>
        </w:rPr>
      </w:pPr>
    </w:p>
    <w:p w:rsidR="000C5411" w:rsidRDefault="000C5411" w:rsidP="0091400E">
      <w:pPr>
        <w:rPr>
          <w:rFonts w:ascii="Arial" w:hAnsi="Arial" w:cs="Arial"/>
          <w:sz w:val="20"/>
          <w:szCs w:val="20"/>
        </w:rPr>
      </w:pP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  <w:r w:rsidR="000C5411">
        <w:rPr>
          <w:rFonts w:ascii="Arial" w:hAnsi="Arial" w:cs="Arial"/>
          <w:sz w:val="20"/>
          <w:szCs w:val="20"/>
        </w:rPr>
        <w:t xml:space="preserve">- </w:t>
      </w:r>
      <w:r w:rsidR="000C5411" w:rsidRPr="000C5411">
        <w:rPr>
          <w:rFonts w:ascii="Arial" w:hAnsi="Arial" w:cs="Arial"/>
          <w:sz w:val="20"/>
          <w:szCs w:val="20"/>
          <w:highlight w:val="yellow"/>
        </w:rPr>
        <w:t>erre van sablon a hacs.bonyhad.hu oldalon fent van!</w:t>
      </w:r>
    </w:p>
    <w:p w:rsidR="00F05E2C" w:rsidRPr="0091400E" w:rsidRDefault="00704B08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0B47F4" w:rsidDel="00E87B2F" w:rsidRDefault="005A1E18" w:rsidP="005E4C12">
      <w:pPr>
        <w:pStyle w:val="Cmsor2"/>
        <w:rPr>
          <w:rFonts w:ascii="Arial" w:hAnsi="Arial" w:cs="Arial"/>
          <w:sz w:val="20"/>
          <w:szCs w:val="20"/>
          <w:highlight w:val="yellow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  <w:r w:rsidR="005E4C12">
        <w:rPr>
          <w:rFonts w:ascii="Arial" w:hAnsi="Arial" w:cs="Arial"/>
          <w:sz w:val="20"/>
          <w:szCs w:val="20"/>
        </w:rPr>
        <w:t xml:space="preserve"> -</w:t>
      </w:r>
      <w:r w:rsidR="005E4C12" w:rsidRPr="005E4C12">
        <w:t xml:space="preserve"> </w:t>
      </w:r>
      <w:r w:rsidR="005E4C12" w:rsidRPr="000B47F4">
        <w:rPr>
          <w:rFonts w:ascii="Arial" w:hAnsi="Arial" w:cs="Arial"/>
          <w:b w:val="0"/>
          <w:sz w:val="20"/>
          <w:szCs w:val="20"/>
          <w:highlight w:val="yellow"/>
        </w:rPr>
        <w:t>A projekt címe legyen rövid, tömör, és legyen összhangban a projekt céljával és tartalmával.</w:t>
      </w:r>
    </w:p>
    <w:p w:rsidR="009C2958" w:rsidRPr="000B47F4" w:rsidRDefault="00FB78B0" w:rsidP="0093597D">
      <w:pPr>
        <w:pStyle w:val="Cmsor2"/>
        <w:ind w:left="567"/>
        <w:rPr>
          <w:rFonts w:ascii="Arial" w:hAnsi="Arial" w:cs="Arial"/>
          <w:b w:val="0"/>
          <w:sz w:val="20"/>
          <w:szCs w:val="20"/>
          <w:highlight w:val="yellow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  <w:r w:rsidR="005E4C12">
        <w:rPr>
          <w:rFonts w:ascii="Arial" w:hAnsi="Arial" w:cs="Arial"/>
          <w:sz w:val="20"/>
          <w:szCs w:val="20"/>
        </w:rPr>
        <w:t xml:space="preserve"> - </w:t>
      </w:r>
      <w:r w:rsidR="005E4C12" w:rsidRPr="000B47F4">
        <w:rPr>
          <w:rFonts w:ascii="Arial" w:hAnsi="Arial" w:cs="Arial"/>
          <w:b w:val="0"/>
          <w:sz w:val="20"/>
          <w:szCs w:val="20"/>
          <w:highlight w:val="yellow"/>
        </w:rPr>
        <w:t xml:space="preserve">Annak rövid bemutatása, hogy a fejlesztés, illetve program megvalósításával milyen átfogó és konkrét célokat kívánnak elérni. Kérjük, ide </w:t>
      </w:r>
      <w:r w:rsidR="005E4C12" w:rsidRPr="000B47F4">
        <w:rPr>
          <w:rFonts w:ascii="Arial" w:hAnsi="Arial" w:cs="Arial"/>
          <w:b w:val="0"/>
          <w:sz w:val="20"/>
          <w:szCs w:val="20"/>
          <w:highlight w:val="yellow"/>
          <w:u w:val="single"/>
        </w:rPr>
        <w:t>ne tevékenységeket</w:t>
      </w:r>
      <w:r w:rsidR="005E4C12" w:rsidRPr="000B47F4">
        <w:rPr>
          <w:rFonts w:ascii="Arial" w:hAnsi="Arial" w:cs="Arial"/>
          <w:b w:val="0"/>
          <w:sz w:val="20"/>
          <w:szCs w:val="20"/>
          <w:highlight w:val="yellow"/>
        </w:rPr>
        <w:t xml:space="preserve">, hanem </w:t>
      </w:r>
      <w:r w:rsidR="005E4C12" w:rsidRPr="000B47F4">
        <w:rPr>
          <w:rFonts w:ascii="Arial" w:hAnsi="Arial" w:cs="Arial"/>
          <w:sz w:val="20"/>
          <w:szCs w:val="20"/>
          <w:highlight w:val="yellow"/>
        </w:rPr>
        <w:t xml:space="preserve">célokat </w:t>
      </w:r>
      <w:r w:rsidR="005E4C12" w:rsidRPr="000B47F4">
        <w:rPr>
          <w:rFonts w:ascii="Arial" w:hAnsi="Arial" w:cs="Arial"/>
          <w:b w:val="0"/>
          <w:sz w:val="20"/>
          <w:szCs w:val="20"/>
          <w:highlight w:val="yellow"/>
        </w:rPr>
        <w:t>írjon</w:t>
      </w:r>
    </w:p>
    <w:p w:rsidR="00F05E2C" w:rsidRDefault="003C2FBF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Pr="00DF4B2E">
        <w:rPr>
          <w:rFonts w:ascii="Arial" w:hAnsi="Arial" w:cs="Arial"/>
          <w:sz w:val="20"/>
          <w:szCs w:val="20"/>
          <w:highlight w:val="yellow"/>
        </w:rPr>
        <w:t>HKFS</w:t>
      </w:r>
      <w:r w:rsidRPr="0091400E">
        <w:rPr>
          <w:rFonts w:ascii="Arial" w:hAnsi="Arial" w:cs="Arial"/>
          <w:sz w:val="20"/>
          <w:szCs w:val="20"/>
        </w:rPr>
        <w:t xml:space="preserve">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5E4C12" w:rsidRPr="00DF4B2E" w:rsidRDefault="00DF4B2E" w:rsidP="005E4C12">
      <w:pPr>
        <w:rPr>
          <w:b/>
        </w:rPr>
      </w:pPr>
      <w:r w:rsidRPr="00DF4B2E">
        <w:rPr>
          <w:b/>
          <w:highlight w:val="yellow"/>
        </w:rPr>
        <w:t>A pont kitöltéséhez a Helyi Közösségi Fejlesztési Stratégia</w:t>
      </w:r>
      <w:r>
        <w:rPr>
          <w:b/>
          <w:highlight w:val="yellow"/>
        </w:rPr>
        <w:t xml:space="preserve"> (HKFS)</w:t>
      </w:r>
      <w:r w:rsidRPr="00DF4B2E">
        <w:rPr>
          <w:b/>
          <w:highlight w:val="yellow"/>
        </w:rPr>
        <w:t xml:space="preserve"> 6. fejezet II. pontjában található azok a célok, melyekkel a saját pályázat programjait, rendezvényeit</w:t>
      </w:r>
      <w:r>
        <w:rPr>
          <w:b/>
          <w:highlight w:val="yellow"/>
        </w:rPr>
        <w:t>, eseményeit</w:t>
      </w:r>
      <w:r w:rsidRPr="00DF4B2E">
        <w:rPr>
          <w:b/>
          <w:highlight w:val="yellow"/>
        </w:rPr>
        <w:t xml:space="preserve"> kell megfeleltetni.</w:t>
      </w:r>
    </w:p>
    <w:p w:rsidR="005E4C12" w:rsidRPr="005E4C12" w:rsidRDefault="005E4C12" w:rsidP="005E4C12"/>
    <w:p w:rsidR="00F05E2C" w:rsidRDefault="00F05E2C" w:rsidP="00742A00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p w:rsidR="005E4C12" w:rsidRPr="005E4C12" w:rsidRDefault="005E4C12" w:rsidP="005E4C12">
      <w:r w:rsidRPr="005E4C12">
        <w:rPr>
          <w:highlight w:val="yellow"/>
        </w:rPr>
        <w:t>A fejlesztés megvalósulásának helyszínére vonatkozó adatok megadása, pontos cím, helyrajzi szám, az ingatlan szövegszerű megnevezése, a tulajdonjogról nyilatkozat. Több megvalósítási helyszín esetében valamennyit fel kell tüntetni. A táblázat szükség esetén további sorokkal bővíthető.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0B47F4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0B47F4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0B47F4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9" w:type="pct"/>
            <w:vAlign w:val="center"/>
          </w:tcPr>
          <w:p w:rsidR="00397AA5" w:rsidRPr="000B47F4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476A6" w:rsidRPr="0091400E" w:rsidTr="00397AA5">
        <w:tc>
          <w:tcPr>
            <w:tcW w:w="1607" w:type="pct"/>
            <w:shd w:val="clear" w:color="auto" w:fill="auto"/>
            <w:vAlign w:val="center"/>
          </w:tcPr>
          <w:p w:rsidR="00B476A6" w:rsidRPr="000B47F4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B476A6" w:rsidRPr="000B47F4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B476A6" w:rsidRPr="000B47F4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809" w:type="pct"/>
            <w:vAlign w:val="center"/>
          </w:tcPr>
          <w:p w:rsidR="00B476A6" w:rsidRPr="000B47F4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476A6" w:rsidRPr="0091400E" w:rsidTr="00397AA5">
        <w:tc>
          <w:tcPr>
            <w:tcW w:w="1607" w:type="pct"/>
            <w:shd w:val="clear" w:color="auto" w:fill="auto"/>
            <w:vAlign w:val="center"/>
          </w:tcPr>
          <w:p w:rsidR="00B476A6" w:rsidRPr="0091400E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B476A6" w:rsidRPr="0091400E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B476A6" w:rsidRPr="0091400E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B476A6" w:rsidRPr="0091400E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6A6" w:rsidRPr="0091400E" w:rsidTr="00397AA5">
        <w:tc>
          <w:tcPr>
            <w:tcW w:w="1607" w:type="pct"/>
            <w:shd w:val="clear" w:color="auto" w:fill="auto"/>
            <w:vAlign w:val="center"/>
          </w:tcPr>
          <w:p w:rsidR="00B476A6" w:rsidRPr="0091400E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B476A6" w:rsidRPr="0091400E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B476A6" w:rsidRPr="0091400E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B476A6" w:rsidRPr="0091400E" w:rsidRDefault="00B476A6" w:rsidP="00B47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B476A6" w:rsidRPr="00B476A6" w:rsidRDefault="00B476A6" w:rsidP="00B476A6">
      <w:r w:rsidRPr="00B476A6">
        <w:rPr>
          <w:highlight w:val="yellow"/>
        </w:rPr>
        <w:t>kérjük, ebben a pontban fejtse ki a fejlesztés indokát (probléma, aminek megoldására irányul, vagy adottság/lehetőség, aminek kiaknázását szolgálja, előzmény, amennyiben van (pl. korábbi projekt, aminek az eredményeire épül a fejlesztés, korábbi együttműködés stb.),</w:t>
      </w:r>
    </w:p>
    <w:p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B476A6" w:rsidRDefault="00B476A6" w:rsidP="00B476A6">
      <w:r w:rsidRPr="00B476A6">
        <w:rPr>
          <w:highlight w:val="yellow"/>
        </w:rPr>
        <w:t>kérjük megadni, hogy mely előkészítő dokumentum áll rendelkezésre a támogatási kérelem benyújtásakor. Kérjük, válassza ki az alábbiak közül a projekt előkészítése szempontjából releváns dokumentumot és jelölje meg annak állapotát (elkészült/folyamatban van/a projekt keretében kerül kidolgozásra). Amennyiben egyik dokumentum sem releváns, úgy ezt a választ szerepeltesse:</w:t>
      </w:r>
    </w:p>
    <w:p w:rsidR="00DF4B2E" w:rsidRPr="00C5257A" w:rsidRDefault="00C5257A" w:rsidP="00B476A6">
      <w:pPr>
        <w:rPr>
          <w:b/>
          <w:i/>
          <w:highlight w:val="yellow"/>
        </w:rPr>
      </w:pPr>
      <w:r w:rsidRPr="00C5257A">
        <w:rPr>
          <w:b/>
          <w:i/>
          <w:highlight w:val="yellow"/>
        </w:rPr>
        <w:t>A kitöltési útmutató példái</w:t>
      </w:r>
      <w:r>
        <w:rPr>
          <w:b/>
          <w:i/>
          <w:highlight w:val="yellow"/>
        </w:rPr>
        <w:t xml:space="preserve"> - javasoljuk ezek közül választani, amennyiben a projektet, pályázatot előkészítették</w:t>
      </w:r>
      <w:r w:rsidRPr="00C5257A">
        <w:rPr>
          <w:b/>
          <w:i/>
          <w:highlight w:val="yellow"/>
        </w:rPr>
        <w:t>:</w:t>
      </w:r>
    </w:p>
    <w:p w:rsidR="00B476A6" w:rsidRPr="00B476A6" w:rsidRDefault="00B476A6" w:rsidP="00B476A6">
      <w:pPr>
        <w:rPr>
          <w:i/>
        </w:rPr>
      </w:pPr>
      <w:r w:rsidRPr="00C5257A">
        <w:rPr>
          <w:b/>
          <w:i/>
          <w:highlight w:val="yellow"/>
        </w:rPr>
        <w:t>igényfelmérés, piackutatás</w:t>
      </w:r>
      <w:r w:rsidRPr="00C5257A">
        <w:rPr>
          <w:i/>
          <w:highlight w:val="yellow"/>
        </w:rPr>
        <w:t xml:space="preserve">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</w:t>
      </w:r>
      <w:r w:rsidRPr="00C5257A">
        <w:rPr>
          <w:b/>
          <w:i/>
          <w:highlight w:val="yellow"/>
        </w:rPr>
        <w:t>együttműködési program;</w:t>
      </w:r>
      <w:r w:rsidRPr="00C5257A">
        <w:rPr>
          <w:i/>
          <w:highlight w:val="yellow"/>
        </w:rPr>
        <w:t xml:space="preserve">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</w:t>
      </w:r>
      <w:r w:rsidRPr="00C5257A">
        <w:rPr>
          <w:b/>
          <w:i/>
          <w:highlight w:val="yellow"/>
        </w:rPr>
        <w:t>egyéb dokumentumok</w:t>
      </w:r>
      <w:r w:rsidRPr="00C5257A">
        <w:rPr>
          <w:i/>
          <w:highlight w:val="yellow"/>
        </w:rPr>
        <w:t>.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  <w:r w:rsidR="00B476A6">
        <w:rPr>
          <w:rFonts w:ascii="Arial" w:hAnsi="Arial" w:cs="Arial"/>
          <w:sz w:val="20"/>
          <w:szCs w:val="20"/>
        </w:rPr>
        <w:t xml:space="preserve"> </w:t>
      </w:r>
      <w:r w:rsidR="00B476A6" w:rsidRPr="00B476A6">
        <w:rPr>
          <w:rFonts w:ascii="Arial" w:hAnsi="Arial" w:cs="Arial"/>
          <w:sz w:val="20"/>
          <w:szCs w:val="20"/>
          <w:highlight w:val="yellow"/>
        </w:rPr>
        <w:t>-(kik a fejlesztés közvetlen haszonélvezői);</w:t>
      </w:r>
    </w:p>
    <w:p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B476A6" w:rsidRDefault="00B476A6" w:rsidP="00B476A6">
      <w:r w:rsidRPr="00B476A6">
        <w:rPr>
          <w:highlight w:val="yellow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</w:t>
      </w:r>
      <w:r w:rsidRPr="00B476A6">
        <w:rPr>
          <w:b/>
          <w:highlight w:val="yellow"/>
        </w:rPr>
        <w:t>a helyi felhívás 3.1. fejezetében található információk alapján</w:t>
      </w:r>
      <w:r w:rsidRPr="00B476A6">
        <w:rPr>
          <w:highlight w:val="yellow"/>
        </w:rPr>
        <w:t xml:space="preserve">, hozzávetőleges funkciónkénti költséghányad megjelölésével. Kérjük, hogy figyeljen arra, hogy az e pontban részletezett tevékenységek szerepeljenek a költségvetés táblában. A leírásban kérjük, térjen ki a helyi felhívás </w:t>
      </w:r>
      <w:r w:rsidRPr="00B476A6">
        <w:rPr>
          <w:b/>
          <w:highlight w:val="yellow"/>
        </w:rPr>
        <w:t>3.4 pontjában rögzített feltételek teljesítésére,</w:t>
      </w:r>
      <w:r w:rsidRPr="00B476A6">
        <w:rPr>
          <w:b/>
        </w:rPr>
        <w:t xml:space="preserve"> </w:t>
      </w:r>
      <w:r w:rsidRPr="00B476A6">
        <w:rPr>
          <w:highlight w:val="yellow"/>
        </w:rPr>
        <w:t xml:space="preserve">amennyiben releváns a kötelező tevékenységek megvalósítására, és a </w:t>
      </w:r>
      <w:r w:rsidRPr="00885D4A">
        <w:rPr>
          <w:b/>
          <w:highlight w:val="yellow"/>
        </w:rPr>
        <w:t>helyi felhívás 4. pontjában</w:t>
      </w:r>
      <w:r w:rsidRPr="00B476A6">
        <w:rPr>
          <w:highlight w:val="yellow"/>
        </w:rPr>
        <w:t xml:space="preserve"> szereplő alábbi </w:t>
      </w:r>
      <w:r w:rsidRPr="00C6055C">
        <w:rPr>
          <w:b/>
          <w:highlight w:val="yellow"/>
        </w:rPr>
        <w:t>tartalmi értékelés szempontjainak teljesülésére</w:t>
      </w:r>
      <w:r w:rsidRPr="00B476A6">
        <w:rPr>
          <w:highlight w:val="yellow"/>
        </w:rPr>
        <w:t xml:space="preserve"> (a helyi felhívás alapján megadható néhány lényeges értékelési szempont, pl. költséghatékony, reális és takarékos költségvetési tervezet;</w:t>
      </w:r>
    </w:p>
    <w:p w:rsidR="00B476A6" w:rsidRDefault="00C5257A" w:rsidP="00B476A6">
      <w:pPr>
        <w:rPr>
          <w:rFonts w:ascii="Arial" w:hAnsi="Arial" w:cs="Arial"/>
          <w:b/>
        </w:rPr>
      </w:pPr>
      <w:r w:rsidRPr="00C5257A">
        <w:rPr>
          <w:rFonts w:ascii="Arial" w:hAnsi="Arial" w:cs="Arial"/>
          <w:b/>
          <w:highlight w:val="cyan"/>
        </w:rPr>
        <w:t xml:space="preserve">Kérjük válasszon a </w:t>
      </w:r>
      <w:r w:rsidR="00B476A6" w:rsidRPr="00C5257A">
        <w:rPr>
          <w:rFonts w:ascii="Arial" w:hAnsi="Arial" w:cs="Arial"/>
          <w:b/>
          <w:highlight w:val="cyan"/>
        </w:rPr>
        <w:t>Helyi felhívás 3</w:t>
      </w:r>
      <w:r w:rsidRPr="00C5257A">
        <w:rPr>
          <w:rFonts w:ascii="Arial" w:hAnsi="Arial" w:cs="Arial"/>
          <w:b/>
          <w:highlight w:val="cyan"/>
        </w:rPr>
        <w:t>.</w:t>
      </w:r>
      <w:r w:rsidR="00B476A6" w:rsidRPr="00C5257A">
        <w:rPr>
          <w:rFonts w:ascii="Arial" w:hAnsi="Arial" w:cs="Arial"/>
          <w:b/>
          <w:highlight w:val="cyan"/>
        </w:rPr>
        <w:t>1</w:t>
      </w:r>
      <w:r w:rsidRPr="00C5257A">
        <w:rPr>
          <w:rFonts w:ascii="Arial" w:hAnsi="Arial" w:cs="Arial"/>
          <w:b/>
          <w:highlight w:val="cyan"/>
        </w:rPr>
        <w:t>.</w:t>
      </w:r>
      <w:r w:rsidR="00B476A6" w:rsidRPr="00C5257A">
        <w:rPr>
          <w:rFonts w:ascii="Arial" w:hAnsi="Arial" w:cs="Arial"/>
          <w:b/>
          <w:highlight w:val="cyan"/>
        </w:rPr>
        <w:t>1</w:t>
      </w:r>
      <w:r w:rsidRPr="00C5257A">
        <w:rPr>
          <w:rFonts w:ascii="Arial" w:hAnsi="Arial" w:cs="Arial"/>
          <w:b/>
          <w:highlight w:val="cyan"/>
        </w:rPr>
        <w:t>.</w:t>
      </w:r>
      <w:r w:rsidR="00B476A6" w:rsidRPr="00C5257A">
        <w:rPr>
          <w:rFonts w:ascii="Arial" w:hAnsi="Arial" w:cs="Arial"/>
          <w:b/>
          <w:highlight w:val="cyan"/>
        </w:rPr>
        <w:t>1</w:t>
      </w:r>
      <w:r w:rsidRPr="00C5257A">
        <w:rPr>
          <w:rFonts w:ascii="Arial" w:hAnsi="Arial" w:cs="Arial"/>
          <w:b/>
          <w:highlight w:val="cyan"/>
        </w:rPr>
        <w:t xml:space="preserve"> pontban található A) va</w:t>
      </w:r>
      <w:r>
        <w:rPr>
          <w:rFonts w:ascii="Arial" w:hAnsi="Arial" w:cs="Arial"/>
          <w:b/>
          <w:highlight w:val="cyan"/>
        </w:rPr>
        <w:t xml:space="preserve">gy B) tevékenységek közül! Ha az A) pontot jelöli meg, ezen felül válasszon legalább egyet az a); b), c) d) e) </w:t>
      </w:r>
      <w:r>
        <w:rPr>
          <w:rFonts w:ascii="Arial" w:hAnsi="Arial" w:cs="Arial"/>
          <w:b/>
          <w:highlight w:val="cyan"/>
        </w:rPr>
        <w:lastRenderedPageBreak/>
        <w:t>alpontok közül is.</w:t>
      </w:r>
      <w:r>
        <w:rPr>
          <w:rFonts w:ascii="Arial" w:hAnsi="Arial" w:cs="Arial"/>
          <w:b/>
        </w:rPr>
        <w:t xml:space="preserve"> </w:t>
      </w:r>
      <w:r w:rsidRPr="00C5257A">
        <w:rPr>
          <w:rFonts w:ascii="Arial" w:hAnsi="Arial" w:cs="Arial"/>
          <w:b/>
          <w:highlight w:val="cyan"/>
        </w:rPr>
        <w:t>Több tevékenység is választható!</w:t>
      </w:r>
      <w:r>
        <w:rPr>
          <w:rFonts w:ascii="Arial" w:hAnsi="Arial" w:cs="Arial"/>
          <w:b/>
        </w:rPr>
        <w:t xml:space="preserve"> </w:t>
      </w:r>
      <w:r w:rsidRPr="00C5257A">
        <w:rPr>
          <w:rFonts w:ascii="Arial" w:hAnsi="Arial" w:cs="Arial"/>
          <w:b/>
          <w:highlight w:val="cyan"/>
        </w:rPr>
        <w:t>Javasoljuk, hogy a Helyi Felhívásból választott tevékenység mellett tüntetessék fel a saját programot, annak nevét.</w:t>
      </w:r>
    </w:p>
    <w:p w:rsidR="00C5257A" w:rsidRPr="00C5257A" w:rsidRDefault="00C5257A" w:rsidP="00B476A6">
      <w:pPr>
        <w:rPr>
          <w:rFonts w:ascii="Arial" w:hAnsi="Arial" w:cs="Arial"/>
          <w:b/>
          <w:color w:val="FF0000"/>
        </w:rPr>
      </w:pPr>
      <w:r w:rsidRPr="00C5257A">
        <w:rPr>
          <w:rFonts w:ascii="Arial" w:hAnsi="Arial" w:cs="Arial"/>
          <w:b/>
          <w:color w:val="FF0000"/>
        </w:rPr>
        <w:t>MINTA</w:t>
      </w:r>
    </w:p>
    <w:p w:rsidR="00C5257A" w:rsidRPr="00C5257A" w:rsidRDefault="00C5257A" w:rsidP="00C5257A">
      <w:pPr>
        <w:rPr>
          <w:color w:val="FF0000"/>
        </w:rPr>
      </w:pPr>
      <w:r w:rsidRPr="00C5257A">
        <w:rPr>
          <w:b/>
          <w:bCs/>
          <w:color w:val="FF0000"/>
        </w:rPr>
        <w:t>A) Helyi közösségi akciók, tevékenységek, események rendezvények támogatása</w:t>
      </w:r>
    </w:p>
    <w:p w:rsidR="00C5257A" w:rsidRPr="00C5257A" w:rsidRDefault="00C5257A" w:rsidP="00C5257A">
      <w:pPr>
        <w:numPr>
          <w:ilvl w:val="0"/>
          <w:numId w:val="10"/>
        </w:numPr>
        <w:spacing w:after="0" w:line="240" w:lineRule="auto"/>
        <w:ind w:left="799" w:hanging="357"/>
        <w:rPr>
          <w:b/>
          <w:bCs/>
          <w:color w:val="FF0000"/>
        </w:rPr>
      </w:pPr>
      <w:r w:rsidRPr="00C5257A">
        <w:rPr>
          <w:b/>
          <w:bCs/>
          <w:color w:val="FF0000"/>
        </w:rPr>
        <w:t>meglévő, hagyománnyal rendelkező rendezvények, események szervezése; -</w:t>
      </w:r>
      <w:r w:rsidR="00885D4A" w:rsidRPr="00C5257A">
        <w:rPr>
          <w:b/>
          <w:bCs/>
          <w:color w:val="FF0000"/>
        </w:rPr>
        <w:t xml:space="preserve"> SOMMERFEST</w:t>
      </w:r>
    </w:p>
    <w:p w:rsidR="000B47F4" w:rsidRDefault="000B47F4" w:rsidP="00B476A6"/>
    <w:p w:rsidR="000B47F4" w:rsidRPr="000B47F4" w:rsidRDefault="000B47F4" w:rsidP="000B47F4">
      <w:pPr>
        <w:rPr>
          <w:highlight w:val="cyan"/>
        </w:rPr>
      </w:pPr>
      <w:r w:rsidRPr="000B47F4">
        <w:rPr>
          <w:b/>
          <w:bCs/>
          <w:highlight w:val="cyan"/>
        </w:rPr>
        <w:t>A) Helyi közösségi akciók, tevékenységek, események rendezvények támogatása</w:t>
      </w:r>
    </w:p>
    <w:p w:rsidR="000B47F4" w:rsidRPr="000B47F4" w:rsidRDefault="000B47F4" w:rsidP="000B47F4">
      <w:pPr>
        <w:rPr>
          <w:b/>
          <w:bCs/>
          <w:highlight w:val="cyan"/>
        </w:rPr>
      </w:pPr>
      <w:r w:rsidRPr="000B47F4">
        <w:rPr>
          <w:highlight w:val="cyan"/>
        </w:rPr>
        <w:t>A projekt által érintett akcióterület közösségi tevékenységének történeti feltárása és a lakosság számára elérhetővé tétele, elsősorban a közművelődési, muzeális, sport és könyvtári intézmények, valamint a projekt célkitűzései által érintett egyéb intézmények, szervezetek együttműködésével az akcióterületen élő célcsoportok számára az alábbi tevékenységekkel:</w:t>
      </w:r>
    </w:p>
    <w:p w:rsidR="000B47F4" w:rsidRPr="000B47F4" w:rsidRDefault="000B47F4" w:rsidP="000B47F4">
      <w:pPr>
        <w:numPr>
          <w:ilvl w:val="0"/>
          <w:numId w:val="10"/>
        </w:numPr>
        <w:spacing w:after="0" w:line="240" w:lineRule="auto"/>
        <w:ind w:left="799" w:hanging="357"/>
        <w:rPr>
          <w:b/>
          <w:bCs/>
          <w:highlight w:val="cyan"/>
        </w:rPr>
      </w:pPr>
      <w:r w:rsidRPr="000B47F4">
        <w:rPr>
          <w:b/>
          <w:bCs/>
          <w:highlight w:val="cyan"/>
        </w:rPr>
        <w:t>meglévő, hagyománnyal rendelkező rendezvények, események szervezése;</w:t>
      </w:r>
    </w:p>
    <w:p w:rsidR="000B47F4" w:rsidRPr="000B47F4" w:rsidRDefault="000B47F4" w:rsidP="000B47F4">
      <w:pPr>
        <w:numPr>
          <w:ilvl w:val="0"/>
          <w:numId w:val="10"/>
        </w:numPr>
        <w:spacing w:after="0" w:line="240" w:lineRule="auto"/>
        <w:ind w:left="799" w:hanging="357"/>
        <w:rPr>
          <w:b/>
          <w:bCs/>
          <w:highlight w:val="cyan"/>
        </w:rPr>
      </w:pPr>
      <w:r w:rsidRPr="000B47F4">
        <w:rPr>
          <w:b/>
          <w:bCs/>
          <w:highlight w:val="cyan"/>
        </w:rPr>
        <w:t>közösségi akciók szervezése</w:t>
      </w:r>
    </w:p>
    <w:p w:rsidR="000B47F4" w:rsidRPr="000B47F4" w:rsidRDefault="000B47F4" w:rsidP="000B47F4">
      <w:pPr>
        <w:numPr>
          <w:ilvl w:val="0"/>
          <w:numId w:val="10"/>
        </w:numPr>
        <w:spacing w:after="0" w:line="240" w:lineRule="auto"/>
        <w:ind w:left="799" w:hanging="357"/>
        <w:rPr>
          <w:b/>
          <w:bCs/>
          <w:highlight w:val="cyan"/>
        </w:rPr>
      </w:pPr>
      <w:r w:rsidRPr="000B47F4">
        <w:rPr>
          <w:b/>
          <w:bCs/>
          <w:highlight w:val="cyan"/>
        </w:rPr>
        <w:t>új, közösségi programok szervezése</w:t>
      </w:r>
    </w:p>
    <w:p w:rsidR="000B47F4" w:rsidRPr="000B47F4" w:rsidRDefault="000B47F4" w:rsidP="000B47F4">
      <w:pPr>
        <w:numPr>
          <w:ilvl w:val="0"/>
          <w:numId w:val="10"/>
        </w:numPr>
        <w:spacing w:after="0" w:line="240" w:lineRule="auto"/>
        <w:ind w:left="799" w:hanging="357"/>
        <w:rPr>
          <w:b/>
          <w:bCs/>
          <w:highlight w:val="cyan"/>
        </w:rPr>
      </w:pPr>
      <w:r w:rsidRPr="000B47F4">
        <w:rPr>
          <w:b/>
          <w:bCs/>
          <w:highlight w:val="cyan"/>
        </w:rPr>
        <w:t>rendszerességgel megvalósuló, klubszerű és nyílt programok megvalósítása</w:t>
      </w:r>
    </w:p>
    <w:p w:rsidR="000B47F4" w:rsidRPr="000B47F4" w:rsidRDefault="000B47F4" w:rsidP="000B47F4">
      <w:pPr>
        <w:numPr>
          <w:ilvl w:val="0"/>
          <w:numId w:val="10"/>
        </w:numPr>
        <w:spacing w:after="0" w:line="240" w:lineRule="auto"/>
        <w:ind w:left="799" w:hanging="357"/>
        <w:rPr>
          <w:b/>
          <w:bCs/>
          <w:highlight w:val="cyan"/>
        </w:rPr>
      </w:pPr>
      <w:r w:rsidRPr="000B47F4">
        <w:rPr>
          <w:b/>
          <w:bCs/>
          <w:highlight w:val="cyan"/>
        </w:rPr>
        <w:t>közösségek együttműködését dinamizáló akciók szervezése</w:t>
      </w:r>
    </w:p>
    <w:p w:rsidR="000B47F4" w:rsidRPr="000B47F4" w:rsidRDefault="000B47F4" w:rsidP="000B47F4">
      <w:pPr>
        <w:rPr>
          <w:highlight w:val="cyan"/>
        </w:rPr>
      </w:pPr>
    </w:p>
    <w:p w:rsidR="000B47F4" w:rsidRPr="000B47F4" w:rsidRDefault="000B47F4" w:rsidP="000B47F4">
      <w:r w:rsidRPr="000B47F4">
        <w:rPr>
          <w:b/>
          <w:bCs/>
          <w:highlight w:val="cyan"/>
        </w:rPr>
        <w:t>B) A HKFS 6. fejezet I. pontjában meghatározott infrastrukturális beruházással érintett célterületeken rendezvények, események, programok, részvételi fórumok elindítása</w:t>
      </w:r>
    </w:p>
    <w:p w:rsidR="00C5257A" w:rsidRPr="00C5257A" w:rsidRDefault="00C5257A" w:rsidP="00C5257A">
      <w:pPr>
        <w:rPr>
          <w:rFonts w:ascii="Arial" w:hAnsi="Arial" w:cs="Arial"/>
          <w:b/>
          <w:color w:val="FF0000"/>
        </w:rPr>
      </w:pPr>
      <w:r w:rsidRPr="00C5257A">
        <w:rPr>
          <w:rFonts w:ascii="Arial" w:hAnsi="Arial" w:cs="Arial"/>
          <w:b/>
          <w:color w:val="FF0000"/>
        </w:rPr>
        <w:t>MINTA</w:t>
      </w:r>
    </w:p>
    <w:p w:rsidR="00C5257A" w:rsidRDefault="00C5257A" w:rsidP="00C5257A">
      <w:pPr>
        <w:rPr>
          <w:b/>
          <w:bCs/>
          <w:color w:val="FF0000"/>
        </w:rPr>
      </w:pPr>
      <w:r w:rsidRPr="00885D4A">
        <w:rPr>
          <w:b/>
          <w:bCs/>
          <w:color w:val="FF0000"/>
        </w:rPr>
        <w:t>B) A HKFS 6. fejezet I. pontjában meghatározott infrastrukturális beruházással érintett célterületeken rendezvények, események, programok, részvételi fórumok elindítása</w:t>
      </w:r>
      <w:r w:rsidR="00885D4A">
        <w:rPr>
          <w:b/>
          <w:bCs/>
          <w:color w:val="FF0000"/>
        </w:rPr>
        <w:t xml:space="preserve"> - KÖNYVFESZTIVÁL</w:t>
      </w:r>
    </w:p>
    <w:p w:rsidR="00164C09" w:rsidRDefault="00164C09" w:rsidP="00C5257A">
      <w:pPr>
        <w:rPr>
          <w:b/>
          <w:bCs/>
          <w:color w:val="FF0000"/>
        </w:rPr>
      </w:pPr>
    </w:p>
    <w:p w:rsidR="00164C09" w:rsidRPr="00164C09" w:rsidRDefault="00164C09" w:rsidP="00164C09">
      <w:pPr>
        <w:rPr>
          <w:rFonts w:ascii="Arial" w:hAnsi="Arial" w:cs="Arial"/>
          <w:sz w:val="20"/>
          <w:szCs w:val="20"/>
          <w:highlight w:val="cyan"/>
        </w:rPr>
      </w:pPr>
      <w:r w:rsidRPr="00164C09">
        <w:rPr>
          <w:rFonts w:ascii="Arial" w:hAnsi="Arial" w:cs="Arial"/>
          <w:b/>
          <w:sz w:val="20"/>
          <w:szCs w:val="20"/>
          <w:highlight w:val="cyan"/>
        </w:rPr>
        <w:t>Kötelezően megvalósítandó tevékenység:</w:t>
      </w:r>
      <w:r w:rsidRPr="00164C09">
        <w:rPr>
          <w:rFonts w:ascii="Arial" w:hAnsi="Arial" w:cs="Arial"/>
          <w:sz w:val="20"/>
          <w:szCs w:val="20"/>
          <w:highlight w:val="cyan"/>
        </w:rPr>
        <w:t xml:space="preserve"> Tájékoztatás, nyilvánosság keretében </w:t>
      </w:r>
      <w:r w:rsidRPr="00164C09">
        <w:rPr>
          <w:rFonts w:ascii="Arial" w:hAnsi="Arial" w:cs="Arial"/>
          <w:b/>
          <w:color w:val="FF0000"/>
          <w:sz w:val="20"/>
          <w:szCs w:val="20"/>
        </w:rPr>
        <w:t>C tábla</w:t>
      </w:r>
    </w:p>
    <w:p w:rsidR="00164C09" w:rsidRPr="00164C09" w:rsidRDefault="00164C09" w:rsidP="00164C09">
      <w:pPr>
        <w:rPr>
          <w:rFonts w:ascii="Arial" w:hAnsi="Arial" w:cs="Arial"/>
          <w:b/>
          <w:color w:val="FF0000"/>
          <w:sz w:val="20"/>
          <w:szCs w:val="20"/>
        </w:rPr>
      </w:pPr>
      <w:r w:rsidRPr="00164C09">
        <w:rPr>
          <w:rFonts w:ascii="Arial" w:hAnsi="Arial" w:cs="Arial"/>
          <w:b/>
          <w:sz w:val="20"/>
          <w:szCs w:val="20"/>
          <w:highlight w:val="cyan"/>
        </w:rPr>
        <w:t xml:space="preserve">Kötelezően megvalósítandó tevékenység: </w:t>
      </w:r>
      <w:r w:rsidRPr="00164C09">
        <w:rPr>
          <w:rFonts w:ascii="Arial" w:hAnsi="Arial" w:cs="Arial"/>
          <w:sz w:val="20"/>
          <w:szCs w:val="20"/>
          <w:highlight w:val="cyan"/>
        </w:rPr>
        <w:t xml:space="preserve">Marketing tevékenység: a megvalósításhoz kapcsolódó, azokat népszerűsítő marketing tevékenység, promóció – </w:t>
      </w:r>
      <w:r w:rsidRPr="00164C09">
        <w:rPr>
          <w:rFonts w:ascii="Arial" w:hAnsi="Arial" w:cs="Arial"/>
          <w:b/>
          <w:color w:val="FF0000"/>
          <w:sz w:val="20"/>
          <w:szCs w:val="20"/>
        </w:rPr>
        <w:t>MINTA</w:t>
      </w:r>
      <w:r>
        <w:rPr>
          <w:rFonts w:ascii="Arial" w:hAnsi="Arial" w:cs="Arial"/>
          <w:sz w:val="20"/>
          <w:szCs w:val="20"/>
        </w:rPr>
        <w:t xml:space="preserve"> </w:t>
      </w:r>
      <w:r w:rsidRPr="00164C09">
        <w:rPr>
          <w:rFonts w:ascii="Arial" w:hAnsi="Arial" w:cs="Arial"/>
          <w:b/>
          <w:color w:val="FF0000"/>
          <w:sz w:val="20"/>
          <w:szCs w:val="20"/>
        </w:rPr>
        <w:t xml:space="preserve">pl. </w:t>
      </w:r>
      <w:proofErr w:type="spellStart"/>
      <w:r w:rsidRPr="00164C09">
        <w:rPr>
          <w:rFonts w:ascii="Arial" w:hAnsi="Arial" w:cs="Arial"/>
          <w:b/>
          <w:color w:val="FF0000"/>
          <w:sz w:val="20"/>
          <w:szCs w:val="20"/>
        </w:rPr>
        <w:t>facebook</w:t>
      </w:r>
      <w:proofErr w:type="spellEnd"/>
      <w:r w:rsidRPr="00164C09">
        <w:rPr>
          <w:rFonts w:ascii="Arial" w:hAnsi="Arial" w:cs="Arial"/>
          <w:b/>
          <w:color w:val="FF0000"/>
          <w:sz w:val="20"/>
          <w:szCs w:val="20"/>
        </w:rPr>
        <w:t>, hírlevél, hírek, reklámok a hacs.bonyhad.hu oldalra</w:t>
      </w:r>
    </w:p>
    <w:p w:rsidR="00164C09" w:rsidRPr="00885D4A" w:rsidRDefault="00164C09" w:rsidP="00C5257A">
      <w:pPr>
        <w:rPr>
          <w:color w:val="FF0000"/>
        </w:rPr>
      </w:pPr>
    </w:p>
    <w:p w:rsidR="00C6055C" w:rsidRPr="00BC51DE" w:rsidRDefault="00885D4A" w:rsidP="00B476A6">
      <w:pPr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A </w:t>
      </w:r>
      <w:r w:rsidRPr="00885D4A">
        <w:rPr>
          <w:rFonts w:ascii="Arial" w:hAnsi="Arial" w:cs="Arial"/>
          <w:b/>
          <w:highlight w:val="cyan"/>
        </w:rPr>
        <w:t xml:space="preserve">Helyi Felhívás 4. pontjában szereplő </w:t>
      </w:r>
      <w:r w:rsidR="00C6055C" w:rsidRPr="00885D4A">
        <w:rPr>
          <w:rFonts w:ascii="Arial" w:hAnsi="Arial" w:cs="Arial"/>
          <w:b/>
          <w:highlight w:val="cyan"/>
        </w:rPr>
        <w:t xml:space="preserve">Tartalmi értékelés </w:t>
      </w:r>
      <w:r w:rsidR="00B83A03" w:rsidRPr="00885D4A">
        <w:rPr>
          <w:rFonts w:ascii="Arial" w:hAnsi="Arial" w:cs="Arial"/>
          <w:b/>
          <w:highlight w:val="cyan"/>
        </w:rPr>
        <w:t>szempontjai</w:t>
      </w:r>
      <w:r>
        <w:rPr>
          <w:rFonts w:ascii="Arial" w:hAnsi="Arial" w:cs="Arial"/>
          <w:highlight w:val="cyan"/>
        </w:rPr>
        <w:t xml:space="preserve"> az alábbiak,  Javasoljuk, hogy az alábbi pontokban szereplő állításokra fogalmazzák meg a pályázatban megvalósuló rendezvények, események miként felelnek meg.</w:t>
      </w:r>
    </w:p>
    <w:p w:rsidR="00B83A03" w:rsidRPr="00BC51DE" w:rsidRDefault="00B83A03" w:rsidP="00B476A6">
      <w:pPr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 A fejlesztés hozzájárul a HKFS céljainak megvalósításához:</w:t>
      </w:r>
    </w:p>
    <w:p w:rsidR="00B83A03" w:rsidRDefault="00B83A03" w:rsidP="00B476A6">
      <w:pPr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 A beavatkozás integráltan kapcsolódik az ERFA felhíváshoz</w:t>
      </w:r>
    </w:p>
    <w:p w:rsidR="00885D4A" w:rsidRPr="00885D4A" w:rsidRDefault="00885D4A" w:rsidP="00B476A6">
      <w:pPr>
        <w:rPr>
          <w:rFonts w:ascii="Arial" w:hAnsi="Arial" w:cs="Arial"/>
          <w:b/>
          <w:color w:val="FF0000"/>
        </w:rPr>
      </w:pPr>
      <w:r w:rsidRPr="00885D4A">
        <w:rPr>
          <w:rFonts w:ascii="Arial" w:hAnsi="Arial" w:cs="Arial"/>
          <w:b/>
          <w:color w:val="FF0000"/>
        </w:rPr>
        <w:lastRenderedPageBreak/>
        <w:t xml:space="preserve">MINTA: A </w:t>
      </w:r>
      <w:r>
        <w:rPr>
          <w:rFonts w:ascii="Arial" w:hAnsi="Arial" w:cs="Arial"/>
          <w:b/>
          <w:color w:val="FF0000"/>
        </w:rPr>
        <w:t xml:space="preserve">2019. és 2020. évi </w:t>
      </w:r>
      <w:r w:rsidRPr="00885D4A">
        <w:rPr>
          <w:rFonts w:ascii="Arial" w:hAnsi="Arial" w:cs="Arial"/>
          <w:b/>
          <w:color w:val="FF0000"/>
        </w:rPr>
        <w:t>Könyvfesztivál</w:t>
      </w:r>
      <w:r>
        <w:rPr>
          <w:rFonts w:ascii="Arial" w:hAnsi="Arial" w:cs="Arial"/>
          <w:b/>
          <w:color w:val="FF0000"/>
        </w:rPr>
        <w:t>ok</w:t>
      </w:r>
      <w:r w:rsidRPr="00885D4A">
        <w:rPr>
          <w:rFonts w:ascii="Arial" w:hAnsi="Arial" w:cs="Arial"/>
          <w:b/>
          <w:color w:val="FF0000"/>
        </w:rPr>
        <w:t xml:space="preserve"> a</w:t>
      </w:r>
      <w:r>
        <w:rPr>
          <w:rFonts w:ascii="Arial" w:hAnsi="Arial" w:cs="Arial"/>
          <w:b/>
          <w:color w:val="FF0000"/>
        </w:rPr>
        <w:t xml:space="preserve"> megújított Perczel-kert területén valósulnak meg.</w:t>
      </w:r>
    </w:p>
    <w:p w:rsidR="00B83A03" w:rsidRPr="00BC51DE" w:rsidRDefault="00B83A03" w:rsidP="00B83A03">
      <w:pPr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 A beavatkozás innovatív:</w:t>
      </w:r>
    </w:p>
    <w:p w:rsidR="00C40F10" w:rsidRPr="00BC51DE" w:rsidRDefault="00B83A03" w:rsidP="00B83A03">
      <w:pPr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 A beavatkozás helyi sajáto</w:t>
      </w:r>
      <w:bookmarkStart w:id="0" w:name="_GoBack"/>
      <w:bookmarkEnd w:id="0"/>
      <w:r w:rsidRPr="00BC51DE">
        <w:rPr>
          <w:rFonts w:ascii="Arial" w:hAnsi="Arial" w:cs="Arial"/>
          <w:highlight w:val="cyan"/>
        </w:rPr>
        <w:t>sságai</w:t>
      </w:r>
    </w:p>
    <w:p w:rsidR="00B83A03" w:rsidRPr="00BC51DE" w:rsidRDefault="00B83A03" w:rsidP="00B83A03">
      <w:pPr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 A fejlesztés a helyi közösség aktív részvételével valósul meg</w:t>
      </w:r>
    </w:p>
    <w:p w:rsidR="00BC51DE" w:rsidRPr="00BC51DE" w:rsidRDefault="00B83A03" w:rsidP="00BC51DE">
      <w:pPr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 A fejlesztésnek vannak célcsoportspecifikus, közösségfejlesztési és térségfejlesztési hatásai</w:t>
      </w:r>
    </w:p>
    <w:p w:rsidR="00C40F10" w:rsidRPr="00BC51DE" w:rsidRDefault="00BC51DE" w:rsidP="00BC51DE">
      <w:pPr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 xml:space="preserve">- A fejlesztés </w:t>
      </w:r>
      <w:r w:rsidR="00C40F10" w:rsidRPr="00BC51DE">
        <w:rPr>
          <w:rFonts w:ascii="Arial" w:hAnsi="Arial" w:cs="Arial"/>
          <w:highlight w:val="cyan"/>
        </w:rPr>
        <w:t>költséghatékony</w:t>
      </w:r>
      <w:r w:rsidRPr="00BC51DE">
        <w:rPr>
          <w:rFonts w:ascii="Arial" w:hAnsi="Arial" w:cs="Arial"/>
          <w:highlight w:val="cyan"/>
        </w:rPr>
        <w:t xml:space="preserve"> módon valósul meg</w:t>
      </w:r>
    </w:p>
    <w:p w:rsidR="00C40F10" w:rsidRPr="00BC51DE" w:rsidRDefault="00C40F10" w:rsidP="00C40F10">
      <w:pPr>
        <w:spacing w:after="120" w:line="240" w:lineRule="auto"/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</w:t>
      </w:r>
      <w:r w:rsidR="00BC51DE" w:rsidRPr="00BC51DE">
        <w:rPr>
          <w:rFonts w:ascii="Arial" w:hAnsi="Arial" w:cs="Arial"/>
          <w:highlight w:val="cyan"/>
        </w:rPr>
        <w:t xml:space="preserve"> Környezeti </w:t>
      </w:r>
      <w:r w:rsidRPr="00BC51DE">
        <w:rPr>
          <w:rFonts w:ascii="Arial" w:hAnsi="Arial" w:cs="Arial"/>
          <w:highlight w:val="cyan"/>
        </w:rPr>
        <w:t>fenntarthatósága biztosított</w:t>
      </w:r>
      <w:r w:rsidR="00BC51DE" w:rsidRPr="00BC51DE">
        <w:rPr>
          <w:rFonts w:ascii="Arial" w:hAnsi="Arial" w:cs="Arial"/>
          <w:highlight w:val="cyan"/>
        </w:rPr>
        <w:t xml:space="preserve"> (ÁUF)</w:t>
      </w:r>
      <w:r w:rsidRPr="00BC51DE">
        <w:rPr>
          <w:rFonts w:ascii="Arial" w:hAnsi="Arial" w:cs="Arial"/>
          <w:highlight w:val="cyan"/>
        </w:rPr>
        <w:t xml:space="preserve">: </w:t>
      </w:r>
    </w:p>
    <w:p w:rsidR="00BC51DE" w:rsidRPr="00BC51DE" w:rsidRDefault="00BC51DE" w:rsidP="00C40F10">
      <w:pPr>
        <w:spacing w:after="120" w:line="240" w:lineRule="auto"/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 A létrehozott eredmények működtetésének fenntarthatósága biztosított</w:t>
      </w:r>
    </w:p>
    <w:p w:rsidR="00C40F10" w:rsidRPr="00BC51DE" w:rsidRDefault="00C40F10" w:rsidP="00C40F10">
      <w:pPr>
        <w:spacing w:after="120" w:line="240" w:lineRule="auto"/>
        <w:rPr>
          <w:rFonts w:ascii="Arial" w:hAnsi="Arial" w:cs="Arial"/>
          <w:highlight w:val="cyan"/>
        </w:rPr>
      </w:pPr>
      <w:r w:rsidRPr="00BC51DE">
        <w:rPr>
          <w:rFonts w:ascii="Arial" w:hAnsi="Arial" w:cs="Arial"/>
          <w:highlight w:val="cyan"/>
        </w:rPr>
        <w:t>-</w:t>
      </w:r>
      <w:r w:rsidR="00BC51DE" w:rsidRPr="00BC51DE">
        <w:rPr>
          <w:rFonts w:ascii="Arial" w:hAnsi="Arial" w:cs="Arial"/>
          <w:highlight w:val="cyan"/>
        </w:rPr>
        <w:t xml:space="preserve"> A tervezett beavatkozás komplexitása</w:t>
      </w:r>
      <w:r w:rsidRPr="00BC51DE">
        <w:rPr>
          <w:rFonts w:ascii="Arial" w:hAnsi="Arial" w:cs="Arial"/>
          <w:highlight w:val="cyan"/>
        </w:rPr>
        <w:t xml:space="preserve"> </w:t>
      </w:r>
    </w:p>
    <w:p w:rsidR="00C40F10" w:rsidRDefault="00C40F10" w:rsidP="00C40F10">
      <w:pPr>
        <w:spacing w:after="120" w:line="240" w:lineRule="auto"/>
        <w:rPr>
          <w:rFonts w:ascii="Arial" w:hAnsi="Arial" w:cs="Arial"/>
        </w:rPr>
      </w:pPr>
      <w:r w:rsidRPr="00BC51DE">
        <w:rPr>
          <w:rFonts w:ascii="Arial" w:hAnsi="Arial" w:cs="Arial"/>
          <w:highlight w:val="cyan"/>
        </w:rPr>
        <w:t>-</w:t>
      </w:r>
      <w:r w:rsidR="00BC51DE" w:rsidRPr="00BC51DE">
        <w:rPr>
          <w:rFonts w:ascii="Arial" w:hAnsi="Arial" w:cs="Arial"/>
          <w:highlight w:val="cyan"/>
        </w:rPr>
        <w:t xml:space="preserve"> A</w:t>
      </w:r>
      <w:r w:rsidRPr="00BC51DE">
        <w:rPr>
          <w:rFonts w:ascii="Arial" w:hAnsi="Arial" w:cs="Arial"/>
          <w:highlight w:val="cyan"/>
        </w:rPr>
        <w:t xml:space="preserve"> megvalósításba együttműködő partnerek bevonásra kerülnek</w:t>
      </w:r>
      <w:r w:rsidR="00BC51DE" w:rsidRPr="00BC51DE">
        <w:rPr>
          <w:rFonts w:ascii="Arial" w:hAnsi="Arial" w:cs="Arial"/>
          <w:highlight w:val="cyan"/>
        </w:rPr>
        <w:t xml:space="preserve"> </w:t>
      </w:r>
    </w:p>
    <w:p w:rsidR="00885D4A" w:rsidRDefault="00164C09" w:rsidP="00C40F10">
      <w:pPr>
        <w:spacing w:after="12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="00885D4A" w:rsidRPr="00885D4A">
        <w:rPr>
          <w:rFonts w:ascii="Arial" w:hAnsi="Arial" w:cs="Arial"/>
          <w:b/>
          <w:color w:val="FF0000"/>
        </w:rPr>
        <w:t xml:space="preserve">MINTA </w:t>
      </w:r>
      <w:r w:rsidR="00885D4A">
        <w:rPr>
          <w:rFonts w:ascii="Arial" w:hAnsi="Arial" w:cs="Arial"/>
          <w:b/>
          <w:color w:val="FF0000"/>
        </w:rPr>
        <w:t>- 5 szervezettel kötöttünk együttműködési megállapodást (felsorolva a szervezetek nevei).</w:t>
      </w:r>
    </w:p>
    <w:p w:rsidR="00885D4A" w:rsidRDefault="00885D4A" w:rsidP="00C40F10">
      <w:pPr>
        <w:spacing w:after="120" w:line="240" w:lineRule="auto"/>
        <w:rPr>
          <w:rFonts w:ascii="Arial" w:hAnsi="Arial" w:cs="Arial"/>
          <w:b/>
          <w:color w:val="FF0000"/>
        </w:rPr>
      </w:pPr>
      <w:r w:rsidRPr="00885D4A">
        <w:rPr>
          <w:rFonts w:ascii="Arial" w:hAnsi="Arial" w:cs="Arial"/>
          <w:b/>
          <w:color w:val="FF0000"/>
        </w:rPr>
        <w:t>Együttműködési megállapodás a hacs.bonyhad.hu oldalon a Dokument</w:t>
      </w:r>
      <w:r>
        <w:rPr>
          <w:rFonts w:ascii="Arial" w:hAnsi="Arial" w:cs="Arial"/>
          <w:b/>
          <w:color w:val="FF0000"/>
        </w:rPr>
        <w:t>u</w:t>
      </w:r>
      <w:r w:rsidRPr="00885D4A">
        <w:rPr>
          <w:rFonts w:ascii="Arial" w:hAnsi="Arial" w:cs="Arial"/>
          <w:b/>
          <w:color w:val="FF0000"/>
        </w:rPr>
        <w:t>mtárban található.</w:t>
      </w:r>
    </w:p>
    <w:p w:rsidR="00885D4A" w:rsidRPr="00885D4A" w:rsidRDefault="00885D4A" w:rsidP="00C40F10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207BDB" w:rsidRPr="00207BDB" w:rsidRDefault="00207BDB" w:rsidP="00207BDB">
      <w:r w:rsidRPr="00207BDB">
        <w:rPr>
          <w:highlight w:val="yellow"/>
        </w:rPr>
        <w:t>valamint az eredmények a projekt lezárása utáni fenntartására/működtetésére/hasznosítására vonatkozó terveket. A legfontosabb paraméterek megadásával jellemezze a projekt által megvalósítani tervezett műszaki/szakmai tartalmat, (amennyiben lehet, számszerűsített) eredményeket, mértékegységeket. Kérjük, adja meg a megvalósítandó műszaki/szakmai eredmény megnevezését, leírását, az eredmény nem számszerűsíthető, egyéb tulajdonságait.</w:t>
      </w:r>
    </w:p>
    <w:p w:rsidR="00885D4A" w:rsidRDefault="00885D4A" w:rsidP="0091400E">
      <w:pPr>
        <w:rPr>
          <w:rFonts w:ascii="Arial" w:hAnsi="Arial" w:cs="Arial"/>
          <w:sz w:val="20"/>
          <w:szCs w:val="20"/>
          <w:highlight w:val="cyan"/>
        </w:rPr>
      </w:pPr>
      <w:proofErr w:type="spellStart"/>
      <w:r>
        <w:rPr>
          <w:rFonts w:ascii="Arial" w:hAnsi="Arial" w:cs="Arial"/>
          <w:sz w:val="20"/>
          <w:szCs w:val="20"/>
          <w:highlight w:val="cyan"/>
        </w:rPr>
        <w:t>Enek</w:t>
      </w:r>
      <w:proofErr w:type="spellEnd"/>
      <w:r>
        <w:rPr>
          <w:rFonts w:ascii="Arial" w:hAnsi="Arial" w:cs="Arial"/>
          <w:sz w:val="20"/>
          <w:szCs w:val="20"/>
          <w:highlight w:val="cyan"/>
        </w:rPr>
        <w:t xml:space="preserve"> a pontnak a kitöltéséhez megadjuk a Helyi Felhívás 3.4.1.1. (10.oldal) pont</w:t>
      </w:r>
      <w:r w:rsidR="00164C09">
        <w:rPr>
          <w:rFonts w:ascii="Arial" w:hAnsi="Arial" w:cs="Arial"/>
          <w:sz w:val="20"/>
          <w:szCs w:val="20"/>
          <w:highlight w:val="cyan"/>
        </w:rPr>
        <w:t>j</w:t>
      </w:r>
      <w:r>
        <w:rPr>
          <w:rFonts w:ascii="Arial" w:hAnsi="Arial" w:cs="Arial"/>
          <w:sz w:val="20"/>
          <w:szCs w:val="20"/>
          <w:highlight w:val="cyan"/>
        </w:rPr>
        <w:t>ában szereplő definíciókat, meghatározásokat.</w:t>
      </w:r>
    </w:p>
    <w:p w:rsidR="00AD2DAC" w:rsidRPr="00885D4A" w:rsidRDefault="00B476A6" w:rsidP="0091400E">
      <w:pPr>
        <w:rPr>
          <w:rFonts w:ascii="Arial" w:hAnsi="Arial" w:cs="Arial"/>
          <w:b/>
          <w:sz w:val="20"/>
          <w:szCs w:val="20"/>
          <w:highlight w:val="cyan"/>
        </w:rPr>
      </w:pPr>
      <w:r w:rsidRPr="00885D4A">
        <w:rPr>
          <w:rFonts w:ascii="Arial" w:hAnsi="Arial" w:cs="Arial"/>
          <w:b/>
          <w:sz w:val="20"/>
          <w:szCs w:val="20"/>
          <w:highlight w:val="cyan"/>
        </w:rPr>
        <w:t xml:space="preserve">Rendezvény </w:t>
      </w:r>
      <w:r w:rsidR="00885D4A" w:rsidRPr="00885D4A">
        <w:rPr>
          <w:rFonts w:ascii="Arial" w:hAnsi="Arial" w:cs="Arial"/>
          <w:b/>
          <w:sz w:val="20"/>
          <w:szCs w:val="20"/>
          <w:highlight w:val="cyan"/>
        </w:rPr>
        <w:t>az, ami az alábbi feltételek mindegyikének megfelel:</w:t>
      </w:r>
    </w:p>
    <w:tbl>
      <w:tblPr>
        <w:tblW w:w="953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299"/>
        <w:gridCol w:w="778"/>
        <w:gridCol w:w="579"/>
        <w:gridCol w:w="1138"/>
        <w:gridCol w:w="1177"/>
        <w:gridCol w:w="719"/>
        <w:gridCol w:w="413"/>
        <w:gridCol w:w="30"/>
        <w:gridCol w:w="7"/>
      </w:tblGrid>
      <w:tr w:rsidR="000B47F4" w:rsidRPr="000B47F4" w:rsidTr="000B47F4">
        <w:trPr>
          <w:trHeight w:val="2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  <w:t>Megvalósítandó műszaki szakmai eredmény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8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Közösségi, sport és kulturális rendezvények száma</w:t>
            </w: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75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217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Az eredmény leírása</w:t>
            </w: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8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  projekt  során  megvalósuló  közösségi  vagy</w:t>
            </w: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13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5103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8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kulturális rendezvények száma</w:t>
            </w: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132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5103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255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 tulajdonság számszerűsíthető célértéke</w:t>
            </w: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8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75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22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24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   tulajdonság   számszerűsíthető   célértékének</w:t>
            </w:r>
          </w:p>
        </w:tc>
        <w:tc>
          <w:tcPr>
            <w:tcW w:w="5103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8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db</w:t>
            </w: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132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mértékegysége</w:t>
            </w:r>
          </w:p>
        </w:tc>
        <w:tc>
          <w:tcPr>
            <w:tcW w:w="5103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13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44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trHeight w:val="224"/>
        </w:trPr>
        <w:tc>
          <w:tcPr>
            <w:tcW w:w="4395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  <w:tc>
          <w:tcPr>
            <w:tcW w:w="5103" w:type="dxa"/>
            <w:gridSpan w:val="7"/>
            <w:vAlign w:val="bottom"/>
          </w:tcPr>
          <w:p w:rsidR="000B47F4" w:rsidRPr="000B47F4" w:rsidRDefault="000B47F4" w:rsidP="000B47F4">
            <w:pPr>
              <w:spacing w:after="0" w:line="224" w:lineRule="exact"/>
              <w:ind w:left="44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3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  rendezvény  a  célcsoport  számára  szervezett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6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nyilvános  közösségi  vagy  kulturális  eseményt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6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Az   eredmény   nem   számszerűsíthető, egyéb</w:t>
            </w: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</w:rPr>
              <w:t>jelent.</w:t>
            </w:r>
            <w:r w:rsidRPr="000B47F4">
              <w:rPr>
                <w:rFonts w:ascii="Arial" w:eastAsia="Arial" w:hAnsi="Arial" w:cs="Arial"/>
                <w:b/>
                <w:sz w:val="20"/>
                <w:szCs w:val="20"/>
              </w:rPr>
              <w:t xml:space="preserve"> A fesztivál, program vagy programsorozat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6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tulajdonsága</w:t>
            </w: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47F4">
              <w:rPr>
                <w:rFonts w:ascii="Arial" w:eastAsia="Arial" w:hAnsi="Arial" w:cs="Arial"/>
                <w:b/>
                <w:sz w:val="20"/>
                <w:szCs w:val="20"/>
              </w:rPr>
              <w:t>tekintetében   külön   helyszínen,   vagy   eltérő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6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07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47F4">
              <w:rPr>
                <w:rFonts w:ascii="Arial" w:eastAsia="Arial" w:hAnsi="Arial" w:cs="Arial"/>
                <w:b/>
                <w:sz w:val="20"/>
                <w:szCs w:val="20"/>
              </w:rPr>
              <w:t>időpontbn</w:t>
            </w:r>
            <w:proofErr w:type="spellEnd"/>
          </w:p>
        </w:tc>
        <w:tc>
          <w:tcPr>
            <w:tcW w:w="171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2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47F4">
              <w:rPr>
                <w:rFonts w:ascii="Arial" w:eastAsia="Arial" w:hAnsi="Arial" w:cs="Arial"/>
                <w:b/>
                <w:sz w:val="20"/>
                <w:szCs w:val="20"/>
              </w:rPr>
              <w:t>megrendezett</w:t>
            </w: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8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esemény</w:t>
            </w: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önálló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2"/>
          <w:wAfter w:w="37" w:type="dxa"/>
          <w:trHeight w:val="266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3"/>
                <w:szCs w:val="23"/>
                <w:highlight w:val="cyan"/>
              </w:rPr>
            </w:pPr>
          </w:p>
        </w:tc>
        <w:tc>
          <w:tcPr>
            <w:tcW w:w="2794" w:type="dxa"/>
            <w:gridSpan w:val="4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47F4">
              <w:rPr>
                <w:rFonts w:ascii="Arial" w:eastAsia="Arial" w:hAnsi="Arial" w:cs="Arial"/>
                <w:b/>
                <w:sz w:val="20"/>
                <w:szCs w:val="20"/>
              </w:rPr>
              <w:t>rendezvénynek minősül.</w:t>
            </w: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3"/>
                <w:szCs w:val="23"/>
                <w:highlight w:val="cyan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3"/>
                <w:szCs w:val="23"/>
                <w:highlight w:val="cyan"/>
              </w:rPr>
            </w:pPr>
          </w:p>
        </w:tc>
        <w:tc>
          <w:tcPr>
            <w:tcW w:w="413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971" w:type="dxa"/>
            <w:gridSpan w:val="5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55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Igazolás módja</w:t>
            </w:r>
          </w:p>
        </w:tc>
        <w:tc>
          <w:tcPr>
            <w:tcW w:w="3971" w:type="dxa"/>
            <w:gridSpan w:val="5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szakmai beszámoló, fotódokumentáció</w:t>
            </w: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75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1357" w:type="dxa"/>
            <w:gridSpan w:val="2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34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17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Kapcsolódó tevékenység megnevezése</w:t>
            </w:r>
          </w:p>
        </w:tc>
        <w:tc>
          <w:tcPr>
            <w:tcW w:w="299" w:type="dxa"/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10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</w:t>
            </w:r>
          </w:p>
        </w:tc>
        <w:tc>
          <w:tcPr>
            <w:tcW w:w="135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4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helyi  felhívás</w:t>
            </w:r>
          </w:p>
        </w:tc>
        <w:tc>
          <w:tcPr>
            <w:tcW w:w="3447" w:type="dxa"/>
            <w:gridSpan w:val="4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17" w:lineRule="exact"/>
              <w:ind w:right="60"/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3.1.1  pontjában  meghatározott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2794" w:type="dxa"/>
            <w:gridSpan w:val="4"/>
            <w:vMerge w:val="restart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0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valamennyi tevékenység</w:t>
            </w: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2794" w:type="dxa"/>
            <w:gridSpan w:val="4"/>
            <w:vMerge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077" w:type="dxa"/>
            <w:gridSpan w:val="2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23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573"/>
        </w:trPr>
        <w:tc>
          <w:tcPr>
            <w:tcW w:w="4395" w:type="dxa"/>
            <w:tcBorders>
              <w:bottom w:val="single" w:sz="8" w:space="0" w:color="auto"/>
            </w:tcBorders>
            <w:vAlign w:val="bottom"/>
          </w:tcPr>
          <w:p w:rsidR="00164C09" w:rsidRDefault="00164C09" w:rsidP="00164C0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164C09" w:rsidRDefault="00164C09" w:rsidP="00164C0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164C09" w:rsidRDefault="00164C09" w:rsidP="00164C0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164C09" w:rsidRPr="00885D4A" w:rsidRDefault="000B47F4" w:rsidP="00164C09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0B47F4">
              <w:rPr>
                <w:rFonts w:ascii="Arial" w:hAnsi="Arial" w:cs="Arial"/>
                <w:sz w:val="20"/>
                <w:szCs w:val="20"/>
                <w:highlight w:val="cyan"/>
              </w:rPr>
              <w:t>Résztvevők száma</w:t>
            </w:r>
            <w:r w:rsidR="00164C09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164C09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az, ami az alábbi feltételek </w:t>
            </w:r>
            <w:r w:rsidR="00164C09" w:rsidRPr="00885D4A">
              <w:rPr>
                <w:rFonts w:ascii="Arial" w:hAnsi="Arial" w:cs="Arial"/>
                <w:b/>
                <w:sz w:val="20"/>
                <w:szCs w:val="20"/>
                <w:highlight w:val="cyan"/>
              </w:rPr>
              <w:t>mindegyikének megfelel:</w:t>
            </w:r>
          </w:p>
          <w:p w:rsidR="000B47F4" w:rsidRPr="000B47F4" w:rsidRDefault="000B47F4" w:rsidP="000B47F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077" w:type="dxa"/>
            <w:gridSpan w:val="2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309" w:type="dxa"/>
            <w:gridSpan w:val="3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17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b/>
                <w:bCs/>
                <w:sz w:val="20"/>
                <w:szCs w:val="20"/>
                <w:highlight w:val="cyan"/>
              </w:rPr>
              <w:t>Megvalósítandó műszaki szakmai eredmény</w:t>
            </w:r>
          </w:p>
        </w:tc>
        <w:tc>
          <w:tcPr>
            <w:tcW w:w="107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Közösségi, sport</w:t>
            </w:r>
          </w:p>
        </w:tc>
        <w:tc>
          <w:tcPr>
            <w:tcW w:w="579" w:type="dxa"/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2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és</w:t>
            </w: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2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kulturális</w:t>
            </w:r>
          </w:p>
        </w:tc>
        <w:tc>
          <w:tcPr>
            <w:tcW w:w="2309" w:type="dxa"/>
            <w:gridSpan w:val="3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17" w:lineRule="exact"/>
              <w:ind w:right="60"/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rendezvényeken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656" w:type="dxa"/>
            <w:gridSpan w:val="3"/>
            <w:vMerge w:val="restart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w w:val="98"/>
                <w:sz w:val="20"/>
                <w:szCs w:val="20"/>
                <w:highlight w:val="cyan"/>
              </w:rPr>
              <w:t>résztvevők száma</w:t>
            </w: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656" w:type="dxa"/>
            <w:gridSpan w:val="3"/>
            <w:vMerge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2315" w:type="dxa"/>
            <w:gridSpan w:val="2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19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Az eredmény leírása</w:t>
            </w:r>
          </w:p>
        </w:tc>
        <w:tc>
          <w:tcPr>
            <w:tcW w:w="299" w:type="dxa"/>
            <w:vAlign w:val="bottom"/>
          </w:tcPr>
          <w:p w:rsidR="000B47F4" w:rsidRPr="000B47F4" w:rsidRDefault="000B47F4" w:rsidP="000B47F4">
            <w:pPr>
              <w:spacing w:after="0" w:line="219" w:lineRule="exact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</w:t>
            </w:r>
          </w:p>
        </w:tc>
        <w:tc>
          <w:tcPr>
            <w:tcW w:w="778" w:type="dxa"/>
            <w:vAlign w:val="bottom"/>
          </w:tcPr>
          <w:p w:rsidR="000B47F4" w:rsidRPr="000B47F4" w:rsidRDefault="000B47F4" w:rsidP="000B47F4">
            <w:pPr>
              <w:spacing w:after="0" w:line="219" w:lineRule="exact"/>
              <w:ind w:left="4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projekt</w:t>
            </w:r>
          </w:p>
        </w:tc>
        <w:tc>
          <w:tcPr>
            <w:tcW w:w="579" w:type="dxa"/>
            <w:vAlign w:val="bottom"/>
          </w:tcPr>
          <w:p w:rsidR="000B47F4" w:rsidRPr="000B47F4" w:rsidRDefault="000B47F4" w:rsidP="000B47F4">
            <w:pPr>
              <w:spacing w:after="0" w:line="219" w:lineRule="exact"/>
              <w:ind w:left="4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során</w:t>
            </w:r>
          </w:p>
        </w:tc>
        <w:tc>
          <w:tcPr>
            <w:tcW w:w="2315" w:type="dxa"/>
            <w:gridSpan w:val="2"/>
            <w:vAlign w:val="bottom"/>
          </w:tcPr>
          <w:p w:rsidR="000B47F4" w:rsidRPr="000B47F4" w:rsidRDefault="000B47F4" w:rsidP="000B47F4">
            <w:pPr>
              <w:spacing w:after="0" w:line="219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megvalósuló  közösségi</w:t>
            </w: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19" w:lineRule="exact"/>
              <w:ind w:right="60"/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vagy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971" w:type="dxa"/>
            <w:gridSpan w:val="5"/>
            <w:vMerge w:val="restart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kulturális rendezvényen megjelentek száma</w:t>
            </w: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971" w:type="dxa"/>
            <w:gridSpan w:val="5"/>
            <w:vMerge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55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 tulajdonság számszerűsíthető célértéke</w:t>
            </w:r>
          </w:p>
        </w:tc>
        <w:tc>
          <w:tcPr>
            <w:tcW w:w="299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w w:val="98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77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579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75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17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   tulajdonság   számszerűsíthető   célértékének</w:t>
            </w:r>
          </w:p>
        </w:tc>
        <w:tc>
          <w:tcPr>
            <w:tcW w:w="299" w:type="dxa"/>
            <w:vMerge w:val="restart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fő</w:t>
            </w:r>
          </w:p>
        </w:tc>
        <w:tc>
          <w:tcPr>
            <w:tcW w:w="77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79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mértékegysége</w:t>
            </w:r>
          </w:p>
        </w:tc>
        <w:tc>
          <w:tcPr>
            <w:tcW w:w="299" w:type="dxa"/>
            <w:vMerge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77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579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13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299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77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579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1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19" w:lineRule="exact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 projekt célcsoportjába tartozó azon személyek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6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Az   eredmény   nem   számszerűsíthető,   egyéb</w:t>
            </w: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száma   összesítve</w:t>
            </w:r>
            <w:r w:rsidRPr="000B47F4">
              <w:rPr>
                <w:rFonts w:ascii="Arial" w:eastAsia="Arial" w:hAnsi="Arial" w:cs="Arial"/>
                <w:b/>
                <w:sz w:val="20"/>
                <w:szCs w:val="20"/>
                <w:highlight w:val="cyan"/>
              </w:rPr>
              <w:t xml:space="preserve">,   </w:t>
            </w:r>
            <w:r w:rsidRPr="000B47F4">
              <w:rPr>
                <w:rFonts w:ascii="Arial" w:eastAsia="Arial" w:hAnsi="Arial" w:cs="Arial"/>
                <w:b/>
                <w:sz w:val="20"/>
                <w:szCs w:val="20"/>
              </w:rPr>
              <w:t>akik   bizonyíthatóan</w:t>
            </w:r>
            <w:r w:rsidRPr="000B47F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részt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6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tulajdonsága</w:t>
            </w:r>
          </w:p>
        </w:tc>
        <w:tc>
          <w:tcPr>
            <w:tcW w:w="5103" w:type="dxa"/>
            <w:gridSpan w:val="7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vesznek a projekt keretében megrendezésre kerülő</w:t>
            </w: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26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56" w:type="dxa"/>
            <w:gridSpan w:val="3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rendezvényen.</w:t>
            </w:r>
          </w:p>
        </w:tc>
        <w:tc>
          <w:tcPr>
            <w:tcW w:w="1138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2" w:type="dxa"/>
            <w:gridSpan w:val="2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2"/>
          <w:wAfter w:w="37" w:type="dxa"/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2794" w:type="dxa"/>
            <w:gridSpan w:val="4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  <w:highlight w:val="cyan"/>
              </w:rPr>
            </w:pPr>
          </w:p>
        </w:tc>
        <w:tc>
          <w:tcPr>
            <w:tcW w:w="413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2"/>
          <w:wAfter w:w="37" w:type="dxa"/>
          <w:trHeight w:val="255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Igazolás módja</w:t>
            </w:r>
          </w:p>
        </w:tc>
        <w:tc>
          <w:tcPr>
            <w:tcW w:w="2794" w:type="dxa"/>
            <w:gridSpan w:val="4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jelenléti ív, fotódokumentáció</w:t>
            </w: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highlight w:val="cyan"/>
              </w:rPr>
            </w:pPr>
          </w:p>
        </w:tc>
        <w:tc>
          <w:tcPr>
            <w:tcW w:w="413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2"/>
          <w:wAfter w:w="37" w:type="dxa"/>
          <w:trHeight w:val="75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1357" w:type="dxa"/>
            <w:gridSpan w:val="2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30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6"/>
                <w:szCs w:val="6"/>
                <w:highlight w:val="cyan"/>
              </w:rPr>
            </w:pPr>
          </w:p>
        </w:tc>
        <w:tc>
          <w:tcPr>
            <w:tcW w:w="413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2"/>
          <w:wAfter w:w="37" w:type="dxa"/>
          <w:trHeight w:val="217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Kapcsolódó tevékenység megnevezése</w:t>
            </w:r>
          </w:p>
        </w:tc>
        <w:tc>
          <w:tcPr>
            <w:tcW w:w="299" w:type="dxa"/>
            <w:vAlign w:val="bottom"/>
          </w:tcPr>
          <w:p w:rsidR="000B47F4" w:rsidRPr="000B47F4" w:rsidRDefault="000B47F4" w:rsidP="000B47F4">
            <w:pPr>
              <w:spacing w:after="0" w:line="217" w:lineRule="exact"/>
              <w:ind w:left="60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a</w:t>
            </w:r>
          </w:p>
        </w:tc>
        <w:tc>
          <w:tcPr>
            <w:tcW w:w="1357" w:type="dxa"/>
            <w:gridSpan w:val="2"/>
            <w:vAlign w:val="bottom"/>
          </w:tcPr>
          <w:p w:rsidR="000B47F4" w:rsidRPr="000B47F4" w:rsidRDefault="000B47F4" w:rsidP="000B47F4">
            <w:pPr>
              <w:spacing w:after="0" w:line="217" w:lineRule="exact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helyi  felhívás</w:t>
            </w:r>
          </w:p>
        </w:tc>
        <w:tc>
          <w:tcPr>
            <w:tcW w:w="3034" w:type="dxa"/>
            <w:gridSpan w:val="3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17" w:lineRule="exact"/>
              <w:ind w:right="60"/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3.1.1  pontjában  meghatározott</w:t>
            </w:r>
          </w:p>
        </w:tc>
        <w:tc>
          <w:tcPr>
            <w:tcW w:w="413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  <w:highlight w:val="cyan"/>
              </w:rPr>
            </w:pPr>
          </w:p>
        </w:tc>
      </w:tr>
      <w:tr w:rsidR="000B47F4" w:rsidRPr="000B47F4" w:rsidTr="000B47F4">
        <w:trPr>
          <w:gridAfter w:val="2"/>
          <w:wAfter w:w="37" w:type="dxa"/>
          <w:trHeight w:val="132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  <w:highlight w:val="cyan"/>
              </w:rPr>
            </w:pPr>
          </w:p>
        </w:tc>
        <w:tc>
          <w:tcPr>
            <w:tcW w:w="2794" w:type="dxa"/>
            <w:gridSpan w:val="4"/>
            <w:vMerge w:val="restart"/>
            <w:vAlign w:val="bottom"/>
          </w:tcPr>
          <w:p w:rsidR="000B47F4" w:rsidRPr="000B47F4" w:rsidRDefault="000B47F4" w:rsidP="000B47F4">
            <w:pPr>
              <w:spacing w:after="0" w:line="24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47F4">
              <w:rPr>
                <w:rFonts w:ascii="Arial" w:eastAsia="Arial" w:hAnsi="Arial" w:cs="Arial"/>
                <w:sz w:val="20"/>
                <w:szCs w:val="20"/>
                <w:highlight w:val="cyan"/>
              </w:rPr>
              <w:t>valamennyi tevékenység</w:t>
            </w: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3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0B47F4" w:rsidRPr="000B47F4" w:rsidTr="000B47F4">
        <w:trPr>
          <w:gridAfter w:val="2"/>
          <w:wAfter w:w="37" w:type="dxa"/>
          <w:trHeight w:val="134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94" w:type="dxa"/>
            <w:gridSpan w:val="4"/>
            <w:vMerge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77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3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0B47F4" w:rsidRPr="000B47F4" w:rsidTr="000B47F4">
        <w:trPr>
          <w:gridAfter w:val="1"/>
          <w:wAfter w:w="7" w:type="dxa"/>
          <w:trHeight w:val="3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47F4" w:rsidRPr="000B47F4" w:rsidRDefault="000B47F4" w:rsidP="000B47F4">
            <w:pPr>
              <w:spacing w:after="0" w:line="240" w:lineRule="auto"/>
              <w:jc w:val="left"/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0B47F4" w:rsidRDefault="000B47F4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9"/>
        <w:gridCol w:w="928"/>
        <w:gridCol w:w="1217"/>
        <w:gridCol w:w="1217"/>
        <w:gridCol w:w="1056"/>
        <w:gridCol w:w="1252"/>
      </w:tblGrid>
      <w:tr w:rsidR="002670B9" w:rsidRPr="0091400E" w:rsidTr="0004140C">
        <w:trPr>
          <w:tblHeader/>
        </w:trPr>
        <w:tc>
          <w:tcPr>
            <w:tcW w:w="204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483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34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34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52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04140C">
        <w:tc>
          <w:tcPr>
            <w:tcW w:w="2047" w:type="pct"/>
            <w:shd w:val="clear" w:color="auto" w:fill="auto"/>
            <w:vAlign w:val="center"/>
          </w:tcPr>
          <w:p w:rsidR="00B476A6" w:rsidRPr="00B476A6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6A6">
              <w:rPr>
                <w:rFonts w:ascii="Arial" w:hAnsi="Arial" w:cs="Arial"/>
                <w:sz w:val="20"/>
                <w:szCs w:val="20"/>
              </w:rPr>
              <w:t>A kormányzati, önkormányzati,</w:t>
            </w:r>
          </w:p>
          <w:p w:rsidR="00B476A6" w:rsidRPr="00B476A6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6A6">
              <w:rPr>
                <w:rFonts w:ascii="Arial" w:hAnsi="Arial" w:cs="Arial"/>
                <w:sz w:val="20"/>
                <w:szCs w:val="20"/>
              </w:rPr>
              <w:t>ill. társadalmi partnerek vagy</w:t>
            </w:r>
          </w:p>
          <w:p w:rsidR="00B476A6" w:rsidRPr="00B476A6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6A6">
              <w:rPr>
                <w:rFonts w:ascii="Arial" w:hAnsi="Arial" w:cs="Arial"/>
                <w:sz w:val="20"/>
                <w:szCs w:val="20"/>
              </w:rPr>
              <w:t>nem önkormányzati</w:t>
            </w:r>
          </w:p>
          <w:p w:rsidR="00B476A6" w:rsidRPr="00B476A6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6A6">
              <w:rPr>
                <w:rFonts w:ascii="Arial" w:hAnsi="Arial" w:cs="Arial"/>
                <w:sz w:val="20"/>
                <w:szCs w:val="20"/>
              </w:rPr>
              <w:t>szervezetek által a HFS</w:t>
            </w:r>
          </w:p>
          <w:p w:rsidR="00B476A6" w:rsidRPr="00B476A6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6A6">
              <w:rPr>
                <w:rFonts w:ascii="Arial" w:hAnsi="Arial" w:cs="Arial"/>
                <w:sz w:val="20"/>
                <w:szCs w:val="20"/>
              </w:rPr>
              <w:t>keretében tervezett és</w:t>
            </w:r>
          </w:p>
          <w:p w:rsidR="002670B9" w:rsidRPr="0091400E" w:rsidRDefault="00B476A6" w:rsidP="00B476A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6A6">
              <w:rPr>
                <w:rFonts w:ascii="Arial" w:hAnsi="Arial" w:cs="Arial"/>
                <w:sz w:val="20"/>
                <w:szCs w:val="20"/>
              </w:rPr>
              <w:t>végrehajtott programok száma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670B9" w:rsidRPr="0091400E" w:rsidRDefault="00207BDB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634" w:type="pct"/>
          </w:tcPr>
          <w:p w:rsidR="002670B9" w:rsidRPr="0091400E" w:rsidRDefault="00207BDB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4" w:type="pct"/>
          </w:tcPr>
          <w:p w:rsidR="002670B9" w:rsidRPr="0091400E" w:rsidRDefault="00207BDB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2670B9" w:rsidRPr="0091400E" w:rsidRDefault="00207BDB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/ 2021</w:t>
            </w:r>
          </w:p>
        </w:tc>
      </w:tr>
      <w:tr w:rsidR="002670B9" w:rsidRPr="0091400E" w:rsidTr="0004140C">
        <w:tc>
          <w:tcPr>
            <w:tcW w:w="2047" w:type="pct"/>
            <w:shd w:val="clear" w:color="auto" w:fill="auto"/>
            <w:vAlign w:val="center"/>
          </w:tcPr>
          <w:p w:rsidR="002670B9" w:rsidRPr="0091400E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04140C">
        <w:tc>
          <w:tcPr>
            <w:tcW w:w="2047" w:type="pct"/>
            <w:shd w:val="clear" w:color="auto" w:fill="auto"/>
            <w:vAlign w:val="center"/>
          </w:tcPr>
          <w:p w:rsidR="002670B9" w:rsidRPr="0091400E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p w:rsidR="00207BDB" w:rsidRDefault="00207BDB" w:rsidP="00207BDB">
      <w:r w:rsidRPr="00207BDB">
        <w:rPr>
          <w:highlight w:val="yellow"/>
        </w:rPr>
        <w:t xml:space="preserve"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 A költségtípusok és a költségelemek a </w:t>
      </w:r>
      <w:r w:rsidRPr="00207BDB">
        <w:rPr>
          <w:b/>
          <w:highlight w:val="yellow"/>
        </w:rPr>
        <w:t>helyi felhívás 5.5 pontjában</w:t>
      </w:r>
      <w:r w:rsidRPr="00207BDB">
        <w:rPr>
          <w:highlight w:val="yellow"/>
        </w:rPr>
        <w:t xml:space="preserve"> található felsorolásából választhatók. A </w:t>
      </w:r>
      <w:r w:rsidRPr="00207BDB">
        <w:rPr>
          <w:b/>
          <w:highlight w:val="yellow"/>
          <w:u w:val="single"/>
        </w:rPr>
        <w:t>költségtípusokat az aláhúzott elemek</w:t>
      </w:r>
      <w:r w:rsidRPr="00207BDB">
        <w:rPr>
          <w:highlight w:val="yellow"/>
        </w:rPr>
        <w:t xml:space="preserve">, a </w:t>
      </w:r>
      <w:r w:rsidRPr="00207BDB">
        <w:rPr>
          <w:b/>
          <w:i/>
          <w:highlight w:val="yellow"/>
        </w:rPr>
        <w:t>költségelemeket pedig a francia bekezdéssel jelzett elemek</w:t>
      </w:r>
      <w:r w:rsidRPr="00207BDB">
        <w:rPr>
          <w:highlight w:val="yellow"/>
        </w:rPr>
        <w:t xml:space="preserve"> jelzik. A projekt elszámolható költségeit és forrásait Ft-ban kell megadni!</w:t>
      </w:r>
    </w:p>
    <w:p w:rsidR="004A637B" w:rsidRDefault="00164C09" w:rsidP="00207BDB">
      <w:r>
        <w:rPr>
          <w:highlight w:val="cyan"/>
        </w:rPr>
        <w:t xml:space="preserve">A Helyi Felhívás 1. oldalán szerepel: </w:t>
      </w:r>
      <w:r w:rsidR="004A637B" w:rsidRPr="004A637B">
        <w:rPr>
          <w:highlight w:val="cyan"/>
        </w:rPr>
        <w:t>Minimum 500.000,- Ft maximum 20.000.000,- Ft</w:t>
      </w:r>
    </w:p>
    <w:p w:rsidR="00A05B8D" w:rsidRDefault="00A05B8D" w:rsidP="00207BDB">
      <w:pPr>
        <w:rPr>
          <w:b/>
          <w:color w:val="FF0000"/>
          <w:sz w:val="28"/>
          <w:szCs w:val="28"/>
        </w:rPr>
      </w:pPr>
      <w:r w:rsidRPr="00A05B8D">
        <w:rPr>
          <w:b/>
          <w:color w:val="FF0000"/>
          <w:sz w:val="28"/>
          <w:szCs w:val="28"/>
        </w:rPr>
        <w:t>MINTA!!!</w:t>
      </w:r>
    </w:p>
    <w:p w:rsidR="009E2EDA" w:rsidRDefault="009E2EDA" w:rsidP="00207B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költségvetés egy 1.000.000,- Ft összegű pályázatra készítettük el.</w:t>
      </w:r>
    </w:p>
    <w:p w:rsidR="009E2EDA" w:rsidRDefault="009E2EDA" w:rsidP="009E2EDA">
      <w:pPr>
        <w:spacing w:after="120" w:line="240" w:lineRule="auto"/>
        <w:rPr>
          <w:rFonts w:ascii="Arial" w:hAnsi="Arial" w:cs="Arial"/>
          <w:b/>
          <w:color w:val="FF0000"/>
        </w:rPr>
      </w:pPr>
      <w:r>
        <w:rPr>
          <w:b/>
          <w:color w:val="FF0000"/>
          <w:sz w:val="28"/>
          <w:szCs w:val="28"/>
        </w:rPr>
        <w:t xml:space="preserve">A színek - a kivonatolt Helyi Felhívás 5.5. pontjában szereplő jelöléssel egyeznek. </w:t>
      </w:r>
      <w:r>
        <w:rPr>
          <w:rFonts w:ascii="Arial" w:hAnsi="Arial" w:cs="Arial"/>
          <w:b/>
          <w:color w:val="FF0000"/>
        </w:rPr>
        <w:t>A kivonatolt Helyi Felhívás a</w:t>
      </w:r>
      <w:r w:rsidRPr="00885D4A">
        <w:rPr>
          <w:rFonts w:ascii="Arial" w:hAnsi="Arial" w:cs="Arial"/>
          <w:b/>
          <w:color w:val="FF0000"/>
        </w:rPr>
        <w:t xml:space="preserve"> hacs.bonyhad.hu oldalon a Dokument</w:t>
      </w:r>
      <w:r>
        <w:rPr>
          <w:rFonts w:ascii="Arial" w:hAnsi="Arial" w:cs="Arial"/>
          <w:b/>
          <w:color w:val="FF0000"/>
        </w:rPr>
        <w:t>u</w:t>
      </w:r>
      <w:r w:rsidRPr="00885D4A">
        <w:rPr>
          <w:rFonts w:ascii="Arial" w:hAnsi="Arial" w:cs="Arial"/>
          <w:b/>
          <w:color w:val="FF0000"/>
        </w:rPr>
        <w:t>mtárban található.</w:t>
      </w:r>
    </w:p>
    <w:p w:rsidR="009E2EDA" w:rsidRPr="00A05B8D" w:rsidRDefault="009E2EDA" w:rsidP="00207BDB">
      <w:pPr>
        <w:rPr>
          <w:b/>
          <w:color w:val="FF0000"/>
          <w:sz w:val="28"/>
          <w:szCs w:val="28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7"/>
        <w:gridCol w:w="2162"/>
        <w:gridCol w:w="2268"/>
        <w:gridCol w:w="1337"/>
        <w:gridCol w:w="1784"/>
      </w:tblGrid>
      <w:tr w:rsidR="00A76FBD" w:rsidRPr="0091400E" w:rsidTr="00A76FBD">
        <w:trPr>
          <w:tblHeader/>
        </w:trPr>
        <w:tc>
          <w:tcPr>
            <w:tcW w:w="2057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402A" w:rsidRDefault="009C402A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02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(Költségkategória)</w:t>
            </w:r>
          </w:p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A76FBD" w:rsidRPr="0091400E" w:rsidTr="00A76FBD">
        <w:trPr>
          <w:trHeight w:val="370"/>
        </w:trPr>
        <w:tc>
          <w:tcPr>
            <w:tcW w:w="2057" w:type="dxa"/>
            <w:vAlign w:val="center"/>
          </w:tcPr>
          <w:p w:rsidR="00422E32" w:rsidRPr="0091400E" w:rsidRDefault="004C0F61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Projektelőkészítés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E6621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>7%)</w:t>
            </w:r>
          </w:p>
        </w:tc>
        <w:tc>
          <w:tcPr>
            <w:tcW w:w="2162" w:type="dxa"/>
          </w:tcPr>
          <w:p w:rsidR="009C402A" w:rsidRDefault="009C402A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02A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4C0F61" w:rsidRPr="009C402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I. </w:t>
            </w:r>
            <w:proofErr w:type="spellStart"/>
            <w:r w:rsidR="004C0F61" w:rsidRPr="009C402A">
              <w:rPr>
                <w:rFonts w:ascii="Arial" w:hAnsi="Arial" w:cs="Arial"/>
                <w:sz w:val="20"/>
                <w:szCs w:val="20"/>
                <w:highlight w:val="yellow"/>
              </w:rPr>
              <w:t>Projektelőkészítés</w:t>
            </w:r>
            <w:proofErr w:type="spellEnd"/>
            <w:r w:rsidR="004C0F61" w:rsidRPr="009C402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költségei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2E32" w:rsidRPr="004C0F61" w:rsidRDefault="009C402A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Előzetes tanulmányok</w:t>
            </w:r>
            <w:r w:rsidR="004C0F61" w:rsidRPr="004C0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22E32" w:rsidRPr="0091400E" w:rsidRDefault="009C402A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</w:t>
            </w:r>
            <w:r w:rsidR="004C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F61" w:rsidRPr="00722535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>szükségletfelmérés, piackutatás</w:t>
            </w:r>
            <w:r w:rsidR="004C0F6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C0F61" w:rsidRPr="004C0F61">
              <w:rPr>
                <w:rFonts w:ascii="Arial" w:hAnsi="Arial" w:cs="Arial"/>
                <w:sz w:val="20"/>
                <w:szCs w:val="20"/>
                <w:highlight w:val="red"/>
              </w:rPr>
              <w:t>PÁLYÁZATÍRÁS NEM!!!</w:t>
            </w:r>
          </w:p>
        </w:tc>
        <w:tc>
          <w:tcPr>
            <w:tcW w:w="1337" w:type="dxa"/>
            <w:vAlign w:val="center"/>
          </w:tcPr>
          <w:p w:rsidR="00422E32" w:rsidRPr="0091400E" w:rsidRDefault="004C0F61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70.000,-</w:t>
            </w:r>
          </w:p>
        </w:tc>
        <w:tc>
          <w:tcPr>
            <w:tcW w:w="1784" w:type="dxa"/>
            <w:vAlign w:val="center"/>
          </w:tcPr>
          <w:p w:rsidR="00422E32" w:rsidRPr="0091400E" w:rsidRDefault="004C0F61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70.000,-</w:t>
            </w: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Merge w:val="restart"/>
            <w:vAlign w:val="center"/>
          </w:tcPr>
          <w:p w:rsidR="00A76FBD" w:rsidRPr="0091400E" w:rsidRDefault="00A76FBD" w:rsidP="004C0F61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Projektmenedzsment (max.2,5%)</w:t>
            </w:r>
          </w:p>
        </w:tc>
        <w:tc>
          <w:tcPr>
            <w:tcW w:w="2162" w:type="dxa"/>
          </w:tcPr>
          <w:p w:rsidR="00A76FBD" w:rsidRPr="00FE6AB0" w:rsidRDefault="00A76FBD" w:rsidP="00A76FBD">
            <w:pPr>
              <w:ind w:left="18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E7516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Projektmenedzsment költség</w:t>
            </w:r>
            <w:r w:rsidRPr="00FE6A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516F">
              <w:rPr>
                <w:rFonts w:ascii="Arial" w:eastAsia="Arial" w:hAnsi="Arial" w:cs="Arial"/>
                <w:sz w:val="20"/>
                <w:szCs w:val="20"/>
                <w:highlight w:val="green"/>
                <w:u w:val="single"/>
              </w:rPr>
              <w:t>Projektmenedzsment személyi jellegű ráfordítása</w:t>
            </w:r>
          </w:p>
          <w:p w:rsidR="00A76FBD" w:rsidRPr="0091400E" w:rsidRDefault="00A76FBD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6FBD" w:rsidRPr="0091400E" w:rsidRDefault="00A76FBD" w:rsidP="0072253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Projektmenedzsment </w:t>
            </w:r>
            <w:r w:rsidRPr="00722535">
              <w:rPr>
                <w:rFonts w:ascii="Arial" w:hAnsi="Arial" w:cs="Arial"/>
                <w:sz w:val="20"/>
                <w:szCs w:val="20"/>
                <w:highlight w:val="cyan"/>
              </w:rPr>
              <w:t xml:space="preserve">bér </w:t>
            </w:r>
            <w:r w:rsidR="00722535" w:rsidRPr="00722535">
              <w:rPr>
                <w:rFonts w:ascii="Arial" w:hAnsi="Arial" w:cs="Arial"/>
                <w:sz w:val="20"/>
                <w:szCs w:val="20"/>
                <w:highlight w:val="cyan"/>
              </w:rPr>
              <w:t>(megbízási díj</w:t>
            </w:r>
            <w:r w:rsidR="007225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Pr="0091400E" w:rsidRDefault="00A76FBD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Pr="0091400E" w:rsidRDefault="00A76FBD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25.000,-</w:t>
            </w: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Merge/>
            <w:vAlign w:val="center"/>
          </w:tcPr>
          <w:p w:rsidR="00A76FBD" w:rsidRDefault="00A76FBD" w:rsidP="004C0F61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A76FBD" w:rsidRPr="00FE6AB0" w:rsidRDefault="00A76FBD" w:rsidP="00A76FBD">
            <w:pPr>
              <w:ind w:left="18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E7516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Projektmenedzsment költség</w:t>
            </w:r>
            <w:r w:rsidRPr="00FE6A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516F">
              <w:rPr>
                <w:rFonts w:ascii="Arial" w:eastAsia="Arial" w:hAnsi="Arial" w:cs="Arial"/>
                <w:sz w:val="20"/>
                <w:szCs w:val="20"/>
                <w:highlight w:val="green"/>
                <w:u w:val="single"/>
              </w:rPr>
              <w:t>Projektmenedzsment személyi jellegű ráfordítása</w:t>
            </w:r>
          </w:p>
          <w:p w:rsidR="00A76FBD" w:rsidRDefault="00A76FBD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535" w:rsidRPr="00E7516F" w:rsidRDefault="00A76FBD" w:rsidP="00722535">
            <w:pPr>
              <w:tabs>
                <w:tab w:val="left" w:pos="-108"/>
              </w:tabs>
              <w:spacing w:after="0" w:line="240" w:lineRule="auto"/>
              <w:ind w:left="176"/>
              <w:jc w:val="left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Projektmenedzsment </w:t>
            </w:r>
            <w:r w:rsidR="00722535" w:rsidRPr="00E7516F">
              <w:rPr>
                <w:rFonts w:ascii="Arial" w:eastAsia="Arial" w:hAnsi="Arial" w:cs="Arial"/>
                <w:sz w:val="20"/>
                <w:szCs w:val="20"/>
                <w:highlight w:val="cyan"/>
              </w:rPr>
              <w:t>foglalkoztatást terhelő adók, járulékok</w:t>
            </w:r>
          </w:p>
          <w:p w:rsidR="00A76FBD" w:rsidRDefault="00A76FBD" w:rsidP="00A76FB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Default="004F4C5A" w:rsidP="004F4C5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Megbízási díj esetén az összeg szuperbruttóját osztani 1,1755-tel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Default="00A76FBD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FBD" w:rsidRPr="0091400E" w:rsidTr="00722535">
        <w:trPr>
          <w:trHeight w:val="315"/>
        </w:trPr>
        <w:tc>
          <w:tcPr>
            <w:tcW w:w="2057" w:type="dxa"/>
            <w:vAlign w:val="center"/>
          </w:tcPr>
          <w:p w:rsidR="004C0F61" w:rsidRPr="0091400E" w:rsidRDefault="004C0F61" w:rsidP="004C0F61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Eszközbeszerzés (</w:t>
            </w:r>
            <w:r w:rsidR="009E6621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2162" w:type="dxa"/>
          </w:tcPr>
          <w:p w:rsidR="004C0F61" w:rsidRDefault="009C402A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C0F61" w:rsidRPr="009C402A">
              <w:rPr>
                <w:rFonts w:ascii="Arial" w:hAnsi="Arial" w:cs="Arial"/>
                <w:sz w:val="20"/>
                <w:szCs w:val="20"/>
                <w:highlight w:val="yellow"/>
              </w:rPr>
              <w:t>II. beruházáshoz kapcsolódó költség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C0F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402A" w:rsidRDefault="009C402A" w:rsidP="009C4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Eszközbeszerzés</w:t>
            </w:r>
          </w:p>
          <w:p w:rsidR="009C402A" w:rsidRPr="0091400E" w:rsidRDefault="009C402A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402A" w:rsidRPr="0091400E" w:rsidRDefault="009C402A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535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>új eszköz bekerülési értéke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61" w:rsidRPr="0091400E" w:rsidRDefault="00D213EC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157.480,-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61" w:rsidRPr="0091400E" w:rsidRDefault="004C0F61" w:rsidP="004C0F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200.000,-</w:t>
            </w: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Align w:val="center"/>
          </w:tcPr>
          <w:p w:rsidR="00FB31B1" w:rsidRPr="0091400E" w:rsidRDefault="00FB31B1" w:rsidP="00D213E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Programok, rendezvények (nincs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korlát)</w:t>
            </w:r>
          </w:p>
        </w:tc>
        <w:tc>
          <w:tcPr>
            <w:tcW w:w="2162" w:type="dxa"/>
          </w:tcPr>
          <w:p w:rsidR="00FB31B1" w:rsidRPr="0091400E" w:rsidRDefault="00FB31B1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III. Szakmai megvalósításhoz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kapcsolódó szolgáltatások költségei</w:t>
            </w:r>
          </w:p>
        </w:tc>
        <w:tc>
          <w:tcPr>
            <w:tcW w:w="2268" w:type="dxa"/>
          </w:tcPr>
          <w:p w:rsidR="00FB31B1" w:rsidRDefault="009C402A" w:rsidP="009C4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16F">
              <w:rPr>
                <w:rFonts w:ascii="Arial" w:eastAsia="Arial" w:hAnsi="Arial" w:cs="Arial"/>
                <w:sz w:val="20"/>
                <w:szCs w:val="20"/>
                <w:highlight w:val="green"/>
                <w:u w:val="single"/>
              </w:rPr>
              <w:lastRenderedPageBreak/>
              <w:t xml:space="preserve">Szakmai megvalósításhoz </w:t>
            </w:r>
            <w:r w:rsidRPr="00E7516F">
              <w:rPr>
                <w:rFonts w:ascii="Arial" w:eastAsia="Arial" w:hAnsi="Arial" w:cs="Arial"/>
                <w:sz w:val="20"/>
                <w:szCs w:val="20"/>
                <w:highlight w:val="green"/>
                <w:u w:val="single"/>
              </w:rPr>
              <w:lastRenderedPageBreak/>
              <w:t>kapcsolódó szolgáltatások költsége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1B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FB31B1">
              <w:rPr>
                <w:rFonts w:ascii="Arial" w:hAnsi="Arial" w:cs="Arial"/>
                <w:sz w:val="20"/>
                <w:szCs w:val="20"/>
              </w:rPr>
              <w:t>pl.fellépő</w:t>
            </w:r>
            <w:proofErr w:type="spellEnd"/>
            <w:r w:rsidR="00FB31B1">
              <w:rPr>
                <w:rFonts w:ascii="Arial" w:hAnsi="Arial" w:cs="Arial"/>
                <w:sz w:val="20"/>
                <w:szCs w:val="20"/>
              </w:rPr>
              <w:t xml:space="preserve"> díja – </w:t>
            </w:r>
            <w:proofErr w:type="spellStart"/>
            <w:r w:rsidR="00FB31B1">
              <w:rPr>
                <w:rFonts w:ascii="Arial" w:hAnsi="Arial" w:cs="Arial"/>
                <w:sz w:val="20"/>
                <w:szCs w:val="20"/>
              </w:rPr>
              <w:t>ÁFÁ-s</w:t>
            </w:r>
            <w:proofErr w:type="spellEnd"/>
            <w:r w:rsidR="00FB31B1">
              <w:rPr>
                <w:rFonts w:ascii="Arial" w:hAnsi="Arial" w:cs="Arial"/>
                <w:sz w:val="20"/>
                <w:szCs w:val="20"/>
              </w:rPr>
              <w:t xml:space="preserve"> nem ÁFÁ-s!!) pl. szállítási </w:t>
            </w:r>
            <w:proofErr w:type="spellStart"/>
            <w:r w:rsidR="00FB31B1">
              <w:rPr>
                <w:rFonts w:ascii="Arial" w:hAnsi="Arial" w:cs="Arial"/>
                <w:sz w:val="20"/>
                <w:szCs w:val="20"/>
              </w:rPr>
              <w:t>költésg</w:t>
            </w:r>
            <w:proofErr w:type="spellEnd"/>
          </w:p>
          <w:p w:rsidR="00FB31B1" w:rsidRPr="0091400E" w:rsidRDefault="00FB31B1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 mobil WC bérleti díja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1B1" w:rsidRPr="0091400E" w:rsidRDefault="00FB31B1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</w:tcBorders>
            <w:vAlign w:val="center"/>
          </w:tcPr>
          <w:p w:rsidR="00FB31B1" w:rsidRPr="0091400E" w:rsidRDefault="009E6621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bruttó </w:t>
            </w:r>
            <w:r w:rsidR="00FB31B1">
              <w:rPr>
                <w:rFonts w:ascii="Arial" w:hAnsi="Arial" w:cs="Arial"/>
                <w:sz w:val="20"/>
                <w:szCs w:val="20"/>
              </w:rPr>
              <w:t>700.000,- Ft  összesen (+/-</w:t>
            </w:r>
            <w:r w:rsidR="00FB31B1">
              <w:rPr>
                <w:rFonts w:ascii="Arial" w:hAnsi="Arial" w:cs="Arial"/>
                <w:sz w:val="20"/>
                <w:szCs w:val="20"/>
              </w:rPr>
              <w:lastRenderedPageBreak/>
              <w:t>eszközbeszerzés)</w:t>
            </w: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Align w:val="center"/>
          </w:tcPr>
          <w:p w:rsidR="00FB31B1" w:rsidRPr="0091400E" w:rsidRDefault="00FB31B1" w:rsidP="00D213E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Szakmai vezető (nincs korlát)</w:t>
            </w:r>
          </w:p>
        </w:tc>
        <w:tc>
          <w:tcPr>
            <w:tcW w:w="2162" w:type="dxa"/>
          </w:tcPr>
          <w:p w:rsidR="009C402A" w:rsidRDefault="009C402A" w:rsidP="00D213EC">
            <w:pPr>
              <w:spacing w:after="0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B31B1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Pr="00E7516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Szakmai megvalósításban közreműködő munkatársak költségei</w:t>
            </w:r>
            <w:r w:rsidRPr="00FE6AB0"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)</w:t>
            </w:r>
          </w:p>
          <w:p w:rsidR="00FB31B1" w:rsidRPr="0091400E" w:rsidRDefault="00FB31B1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megvalósításhoz kapcsolódó személyi jellegű</w:t>
            </w:r>
          </w:p>
        </w:tc>
        <w:tc>
          <w:tcPr>
            <w:tcW w:w="2268" w:type="dxa"/>
          </w:tcPr>
          <w:p w:rsidR="00FB31B1" w:rsidRPr="0091400E" w:rsidRDefault="00FB31B1" w:rsidP="00A76FB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535">
              <w:rPr>
                <w:rFonts w:ascii="Arial" w:hAnsi="Arial" w:cs="Arial"/>
                <w:sz w:val="20"/>
                <w:szCs w:val="20"/>
                <w:highlight w:val="cyan"/>
              </w:rPr>
              <w:t>szakmai vezető bér</w:t>
            </w:r>
            <w:r w:rsidR="00722535" w:rsidRPr="00722535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(megbízási díj</w:t>
            </w:r>
            <w:r w:rsidR="007225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1B1" w:rsidRPr="0091400E" w:rsidRDefault="00FB31B1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FB31B1" w:rsidRPr="0091400E" w:rsidRDefault="00FB31B1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Align w:val="center"/>
          </w:tcPr>
          <w:p w:rsidR="00A76FBD" w:rsidRPr="0091400E" w:rsidRDefault="00A76FBD" w:rsidP="00DF4B2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vezető (nincs korlát)</w:t>
            </w:r>
          </w:p>
        </w:tc>
        <w:tc>
          <w:tcPr>
            <w:tcW w:w="2162" w:type="dxa"/>
          </w:tcPr>
          <w:p w:rsidR="00A76FBD" w:rsidRDefault="00A76FBD" w:rsidP="00A76FBD">
            <w:pPr>
              <w:spacing w:after="0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(IV. </w:t>
            </w:r>
            <w:r w:rsidRPr="00E7516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Szakmai megvalósításban közreműködő munkatársak költségei</w:t>
            </w:r>
            <w:r w:rsidRPr="00FE6AB0"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)</w:t>
            </w:r>
          </w:p>
          <w:p w:rsidR="00A76FBD" w:rsidRDefault="00A76FBD" w:rsidP="00A76FB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megvalósításhoz kapcsolódó személyi jellegű</w:t>
            </w:r>
          </w:p>
        </w:tc>
        <w:tc>
          <w:tcPr>
            <w:tcW w:w="2268" w:type="dxa"/>
          </w:tcPr>
          <w:p w:rsidR="00722535" w:rsidRPr="00E7516F" w:rsidRDefault="00722535" w:rsidP="00722535">
            <w:pPr>
              <w:tabs>
                <w:tab w:val="left" w:pos="-108"/>
              </w:tabs>
              <w:spacing w:after="0" w:line="240" w:lineRule="auto"/>
              <w:ind w:left="176"/>
              <w:jc w:val="left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E7516F">
              <w:rPr>
                <w:rFonts w:ascii="Arial" w:eastAsia="Arial" w:hAnsi="Arial" w:cs="Arial"/>
                <w:sz w:val="20"/>
                <w:szCs w:val="20"/>
                <w:highlight w:val="cyan"/>
              </w:rPr>
              <w:t>foglalkoztatást terhelő adók, járulékok</w:t>
            </w:r>
          </w:p>
          <w:p w:rsidR="00A76FBD" w:rsidRDefault="00A76FBD" w:rsidP="00722535">
            <w:pPr>
              <w:tabs>
                <w:tab w:val="left" w:pos="-108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Pr="0091400E" w:rsidRDefault="004F4C5A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Megbízási díj esetén az összeg szuperbruttóját osztani 1,1755-tel</w:t>
            </w:r>
          </w:p>
        </w:tc>
        <w:tc>
          <w:tcPr>
            <w:tcW w:w="1784" w:type="dxa"/>
            <w:vMerge/>
            <w:vAlign w:val="center"/>
          </w:tcPr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Align w:val="center"/>
          </w:tcPr>
          <w:p w:rsidR="00A76FBD" w:rsidRPr="0091400E" w:rsidRDefault="00A76FBD" w:rsidP="00D213E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Anyagköltség (nincs korlát)</w:t>
            </w:r>
          </w:p>
        </w:tc>
        <w:tc>
          <w:tcPr>
            <w:tcW w:w="2162" w:type="dxa"/>
          </w:tcPr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535">
              <w:rPr>
                <w:rFonts w:ascii="Arial" w:hAnsi="Arial" w:cs="Arial"/>
                <w:sz w:val="20"/>
                <w:szCs w:val="20"/>
                <w:highlight w:val="yellow"/>
              </w:rPr>
              <w:t>V. Szakmai megvalósításhoz kapcsolódó egyéb költség</w:t>
            </w:r>
          </w:p>
        </w:tc>
        <w:tc>
          <w:tcPr>
            <w:tcW w:w="2268" w:type="dxa"/>
          </w:tcPr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2535">
              <w:rPr>
                <w:rFonts w:ascii="Arial" w:hAnsi="Arial" w:cs="Arial"/>
                <w:sz w:val="20"/>
                <w:szCs w:val="20"/>
                <w:highlight w:val="cyan"/>
              </w:rPr>
              <w:t>Szakmai megvalósításhoz kapcsolódó költség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vAlign w:val="center"/>
          </w:tcPr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Align w:val="center"/>
          </w:tcPr>
          <w:p w:rsidR="00A76FBD" w:rsidRDefault="00A76FBD" w:rsidP="00D213E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tábla (max.0,5%)</w:t>
            </w:r>
          </w:p>
        </w:tc>
        <w:tc>
          <w:tcPr>
            <w:tcW w:w="2162" w:type="dxa"/>
          </w:tcPr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Szakmai megvalósításhoz kapcsolódó szolgáltatások költségei</w:t>
            </w:r>
          </w:p>
        </w:tc>
        <w:tc>
          <w:tcPr>
            <w:tcW w:w="2268" w:type="dxa"/>
          </w:tcPr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Tájékoztatás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3.937,- Ft</w:t>
            </w:r>
          </w:p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(max:5.112,-)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57C" w:rsidRDefault="00A76FBD" w:rsidP="00D213EC">
            <w:pPr>
              <w:spacing w:after="0"/>
              <w:jc w:val="right"/>
            </w:pPr>
            <w:r>
              <w:t xml:space="preserve">5.000,- Ft </w:t>
            </w:r>
          </w:p>
          <w:p w:rsidR="00A76FBD" w:rsidRPr="0091400E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:6 492)</w:t>
            </w:r>
          </w:p>
        </w:tc>
      </w:tr>
      <w:tr w:rsidR="00A76FBD" w:rsidRPr="0091400E" w:rsidTr="00A76FBD">
        <w:trPr>
          <w:trHeight w:val="315"/>
        </w:trPr>
        <w:tc>
          <w:tcPr>
            <w:tcW w:w="2057" w:type="dxa"/>
            <w:vAlign w:val="center"/>
          </w:tcPr>
          <w:p w:rsidR="00A76FBD" w:rsidRDefault="00A76FBD" w:rsidP="00D213E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tevékenység (kötelező – nincs korlát!)</w:t>
            </w:r>
          </w:p>
        </w:tc>
        <w:tc>
          <w:tcPr>
            <w:tcW w:w="2162" w:type="dxa"/>
          </w:tcPr>
          <w:p w:rsidR="00A76FBD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nem 0,- Ft, akkor III. Szakmai megvalósításhoz kapcsolódó szolgáltatások költségei </w:t>
            </w:r>
          </w:p>
        </w:tc>
        <w:tc>
          <w:tcPr>
            <w:tcW w:w="2268" w:type="dxa"/>
          </w:tcPr>
          <w:p w:rsidR="00A76FBD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pl. facebook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Default="00A76FBD" w:rsidP="00D213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FBD" w:rsidRDefault="00A76FBD" w:rsidP="00D213EC">
            <w:pPr>
              <w:spacing w:after="0"/>
              <w:jc w:val="right"/>
            </w:pPr>
            <w:r>
              <w:t>0,-</w:t>
            </w: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9E2EDA">
        <w:rPr>
          <w:rFonts w:ascii="Arial" w:hAnsi="Arial" w:cs="Arial"/>
          <w:sz w:val="20"/>
          <w:szCs w:val="20"/>
        </w:rPr>
        <w:t>………………………</w:t>
      </w:r>
      <w:r w:rsidR="004C0F61" w:rsidRPr="009E2EDA">
        <w:rPr>
          <w:rFonts w:ascii="Arial" w:hAnsi="Arial" w:cs="Arial"/>
          <w:sz w:val="20"/>
          <w:szCs w:val="20"/>
        </w:rPr>
        <w:t>,</w:t>
      </w:r>
      <w:proofErr w:type="spellStart"/>
      <w:r w:rsidR="004C0F61" w:rsidRPr="009E2EDA">
        <w:rPr>
          <w:rFonts w:ascii="Arial" w:hAnsi="Arial" w:cs="Arial"/>
          <w:sz w:val="20"/>
          <w:szCs w:val="20"/>
        </w:rPr>
        <w:t>-</w:t>
      </w:r>
      <w:r w:rsidRPr="009E2EDA">
        <w:rPr>
          <w:rFonts w:ascii="Arial" w:hAnsi="Arial" w:cs="Arial"/>
          <w:sz w:val="20"/>
          <w:szCs w:val="20"/>
        </w:rPr>
        <w:t>Ft</w:t>
      </w:r>
      <w:proofErr w:type="spellEnd"/>
      <w:r w:rsidRPr="0091400E">
        <w:rPr>
          <w:rFonts w:ascii="Arial" w:hAnsi="Arial" w:cs="Arial"/>
          <w:sz w:val="20"/>
          <w:szCs w:val="20"/>
        </w:rPr>
        <w:t xml:space="preserve">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Default="00F75763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p w:rsidR="00207BDB" w:rsidRPr="00207BDB" w:rsidRDefault="00207BDB" w:rsidP="00207BDB">
      <w:r w:rsidRPr="00207BDB">
        <w:rPr>
          <w:highlight w:val="yellow"/>
        </w:rPr>
        <w:t>Kérjük, adja meg a projektben részt vevő személyek nevét, a fejlesztésben betöltött szerepét, a legmagasabb képzettségét, a fejlesztéssel összefüggő szakmai tapasztalatait és a tervezett heti munkaidő ráfordítást.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207BDB" w:rsidRPr="00207BDB" w:rsidRDefault="00207BDB" w:rsidP="00207BDB">
      <w:pPr>
        <w:rPr>
          <w:highlight w:val="yellow"/>
        </w:rPr>
      </w:pPr>
      <w:r w:rsidRPr="00207BDB">
        <w:rPr>
          <w:highlight w:val="yellow"/>
        </w:rPr>
        <w:t>Kérjük, adja meg a projekt indításának és fizikai befejezésének dátumát.</w:t>
      </w:r>
    </w:p>
    <w:p w:rsidR="00207BDB" w:rsidRDefault="00207BDB" w:rsidP="00207BDB">
      <w:r w:rsidRPr="00207BDB">
        <w:rPr>
          <w:highlight w:val="yellow"/>
        </w:rPr>
        <w:t>A projekt fizikai befejezése: a projekt keretében támogatott valamennyi tevékenység a Támogatási Szerződésben meghatározottak szerint, a helyi felhívásban meghatározott feltételek mellett teljesült. A projekt fizikai befejezés napjának a projekt utolsó támogatott tevékenysége fizikai teljesítésének a napja minősül.</w:t>
      </w:r>
    </w:p>
    <w:p w:rsidR="006B5D51" w:rsidRPr="00207BDB" w:rsidRDefault="006B5D51" w:rsidP="00207BDB">
      <w:r w:rsidRPr="006B5D51">
        <w:rPr>
          <w:highlight w:val="cyan"/>
        </w:rPr>
        <w:t xml:space="preserve">Az egyes mérföldkövek közötti idő nem haladhatja meg a 6 hónapot, tehát </w:t>
      </w:r>
      <w:r w:rsidR="002074E3">
        <w:rPr>
          <w:highlight w:val="cyan"/>
        </w:rPr>
        <w:t xml:space="preserve">a két mérföldkő közötti idő az </w:t>
      </w:r>
      <w:r w:rsidRPr="006B5D51">
        <w:rPr>
          <w:highlight w:val="cyan"/>
        </w:rPr>
        <w:t>&gt;=</w:t>
      </w:r>
      <w:r w:rsidR="002074E3">
        <w:rPr>
          <w:highlight w:val="cyan"/>
        </w:rPr>
        <w:t xml:space="preserve"> (kevesebb vagy egyenlő)</w:t>
      </w:r>
      <w:r w:rsidRPr="006B5D51">
        <w:rPr>
          <w:highlight w:val="cyan"/>
        </w:rPr>
        <w:t xml:space="preserve"> 6 hónap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  <w:r w:rsidR="00207BDB" w:rsidRPr="00207BDB">
        <w:rPr>
          <w:rFonts w:ascii="Arial" w:hAnsi="Arial" w:cs="Arial"/>
          <w:sz w:val="20"/>
          <w:szCs w:val="20"/>
          <w:highlight w:val="yellow"/>
        </w:rPr>
        <w:t>maximálisan 24 hónap!</w:t>
      </w:r>
    </w:p>
    <w:p w:rsidR="00CA6002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p w:rsidR="00B9052E" w:rsidRDefault="00B9052E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</w:p>
    <w:p w:rsidR="00B9052E" w:rsidRPr="00B9052E" w:rsidRDefault="00B9052E" w:rsidP="0091400E">
      <w:pPr>
        <w:keepNext/>
        <w:spacing w:after="120"/>
        <w:ind w:left="709"/>
        <w:rPr>
          <w:rFonts w:ascii="Arial" w:hAnsi="Arial" w:cs="Arial"/>
          <w:b/>
          <w:color w:val="FF0000"/>
        </w:rPr>
      </w:pPr>
      <w:r w:rsidRPr="00B9052E">
        <w:rPr>
          <w:rFonts w:ascii="Arial" w:hAnsi="Arial" w:cs="Arial"/>
          <w:b/>
          <w:color w:val="FF0000"/>
        </w:rPr>
        <w:t>MINTA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:rsidR="002670B9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  <w:p w:rsidR="006B5D51" w:rsidRPr="0091400E" w:rsidRDefault="006B5D51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Az 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6B5D51" w:rsidRPr="006B5D51" w:rsidRDefault="006B5D51" w:rsidP="0091400E">
            <w:pPr>
              <w:spacing w:after="0"/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PL</w:t>
            </w:r>
            <w:r w:rsidRPr="006B5D51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:(Projekt megkezdése: 2019. május 01. )</w:t>
            </w:r>
          </w:p>
          <w:p w:rsidR="002670B9" w:rsidRPr="00207BDB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2019. szeptember 01.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7BDB" w:rsidRPr="00207BDB" w:rsidRDefault="00207BDB" w:rsidP="00207BDB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Projekt előkészítése: (1. kifizetési kérelem): projektmenedzsment szervezet felállítása, szakmai megvalósítók alkalmazása, programok lebonyolításához szükséges eszközök beszerzése, projektindítással kapcsolatos kötelező</w:t>
            </w:r>
          </w:p>
          <w:p w:rsidR="002670B9" w:rsidRPr="00207BDB" w:rsidRDefault="00207BDB" w:rsidP="00207BDB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nyilvánosság megvalósítása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207BDB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2019.december 31.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207BDB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Programok lebonyolítása: (2. kifizetési kérelem): pl. önkéntes „egészségőrök” képzése, honlapfejlesztés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207BDB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2020. </w:t>
            </w:r>
            <w:r w:rsidR="006B5D51">
              <w:rPr>
                <w:rFonts w:ascii="Arial" w:hAnsi="Arial" w:cs="Arial"/>
                <w:sz w:val="20"/>
                <w:szCs w:val="20"/>
                <w:highlight w:val="yellow"/>
              </w:rPr>
              <w:t>június</w:t>
            </w: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30.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207BDB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Programok lebonyolítása: (2. kifizetési kérelem): pl. önkéntes „egészségőrök” képzése, honlapfejlesztés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9" w:type="dxa"/>
          </w:tcPr>
          <w:p w:rsidR="002670B9" w:rsidRPr="00207BDB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2020.október 31.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207BDB" w:rsidRDefault="00207BDB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Projektzárás: (Záró kifizetési kérelem benyújtása): </w:t>
            </w:r>
            <w:proofErr w:type="spellStart"/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>pl</w:t>
            </w:r>
            <w:proofErr w:type="spellEnd"/>
            <w:r w:rsidRPr="00207BD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egészségügyi szemléletformáló program lebonyolítása, 2 db iskolai sportnap lebonyolítása, projektzárással kapcsolatos kötelező nyilvánosság megvalósítása</w:t>
            </w: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</w:t>
      </w:r>
      <w:r w:rsidRPr="00207BDB">
        <w:rPr>
          <w:rFonts w:ascii="Arial" w:eastAsia="Batang" w:hAnsi="Arial" w:cs="Arial"/>
          <w:sz w:val="20"/>
          <w:szCs w:val="20"/>
        </w:rPr>
        <w:t>amennyiben</w:t>
      </w:r>
      <w:r w:rsidRPr="008918BE">
        <w:rPr>
          <w:rFonts w:ascii="Arial" w:eastAsia="Batang" w:hAnsi="Arial" w:cs="Arial"/>
          <w:sz w:val="20"/>
          <w:szCs w:val="20"/>
        </w:rPr>
        <w:t xml:space="preserve"> a támogatást igénylő a </w:t>
      </w:r>
      <w:r w:rsidRPr="00207BDB">
        <w:rPr>
          <w:rFonts w:ascii="Arial" w:eastAsia="Batang" w:hAnsi="Arial" w:cs="Arial"/>
          <w:sz w:val="20"/>
          <w:szCs w:val="20"/>
        </w:rPr>
        <w:t xml:space="preserve">folyamatban lévő és az ezt megelőző két pénzügyi év során szétválással érintett volt, a csekély összegű támogatási keret meghatározása során ez figyelembe vételre került. </w:t>
      </w:r>
      <w:r w:rsidR="00A51C81" w:rsidRPr="00207BDB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207BDB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207BDB">
        <w:rPr>
          <w:rFonts w:ascii="Arial" w:eastAsia="Batang" w:hAnsi="Arial" w:cs="Arial"/>
          <w:sz w:val="20"/>
          <w:szCs w:val="20"/>
        </w:rPr>
        <w:tab/>
      </w:r>
      <w:r w:rsidR="00A51C81" w:rsidRPr="00207BDB">
        <w:rPr>
          <w:rFonts w:ascii="Arial" w:eastAsia="Batang" w:hAnsi="Arial" w:cs="Arial"/>
          <w:sz w:val="20"/>
          <w:szCs w:val="20"/>
        </w:rPr>
        <w:tab/>
        <w:t>Igen</w:t>
      </w:r>
      <w:r w:rsidR="00A51C81" w:rsidRPr="00207BDB">
        <w:rPr>
          <w:rFonts w:ascii="Arial" w:eastAsia="Batang" w:hAnsi="Arial" w:cs="Arial"/>
          <w:sz w:val="20"/>
          <w:szCs w:val="20"/>
          <w:u w:val="single"/>
        </w:rPr>
        <w:t xml:space="preserve">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Pr="00B9052E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</w:t>
      </w:r>
      <w:r w:rsidRPr="00B9052E">
        <w:rPr>
          <w:rFonts w:ascii="Arial" w:eastAsia="Batang" w:hAnsi="Arial" w:cs="Arial"/>
          <w:sz w:val="20"/>
          <w:szCs w:val="20"/>
        </w:rPr>
        <w:t xml:space="preserve">vállalkozások de </w:t>
      </w:r>
      <w:proofErr w:type="spellStart"/>
      <w:r w:rsidRPr="00B9052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B9052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B9052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B9052E">
        <w:rPr>
          <w:rFonts w:ascii="Arial" w:eastAsia="Batang" w:hAnsi="Arial" w:cs="Arial"/>
          <w:sz w:val="20"/>
          <w:szCs w:val="20"/>
        </w:rPr>
        <w:t xml:space="preserve">: </w:t>
      </w:r>
      <w:r w:rsidRPr="00B9052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B9052E">
        <w:rPr>
          <w:rFonts w:ascii="Arial" w:eastAsia="Batang" w:hAnsi="Arial" w:cs="Arial"/>
          <w:sz w:val="20"/>
          <w:szCs w:val="20"/>
        </w:rPr>
        <w:tab/>
      </w:r>
      <w:r w:rsidRPr="00B9052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Pr="00207BDB" w:rsidRDefault="00AF5159" w:rsidP="00AF5159">
      <w:pPr>
        <w:rPr>
          <w:rFonts w:ascii="Arial" w:eastAsia="Batang" w:hAnsi="Arial" w:cs="Arial"/>
          <w:b/>
          <w:sz w:val="20"/>
          <w:szCs w:val="20"/>
          <w:u w:val="single"/>
        </w:rPr>
      </w:pPr>
      <w:r w:rsidRPr="00B9052E">
        <w:rPr>
          <w:rFonts w:ascii="Arial" w:eastAsia="Batang" w:hAnsi="Arial" w:cs="Arial"/>
          <w:sz w:val="20"/>
          <w:szCs w:val="20"/>
        </w:rPr>
        <w:t>A folyó pénzügyi évben és az azt megelőző két pénzügyi év során a vállalkozás részesült</w:t>
      </w:r>
      <w:r w:rsidRPr="00AF5159">
        <w:rPr>
          <w:rFonts w:ascii="Arial" w:eastAsia="Batang" w:hAnsi="Arial" w:cs="Arial"/>
          <w:sz w:val="20"/>
          <w:szCs w:val="20"/>
        </w:rPr>
        <w:t>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1B30E9">
        <w:rPr>
          <w:rFonts w:ascii="Arial" w:eastAsia="Batang" w:hAnsi="Arial" w:cs="Arial"/>
          <w:sz w:val="20"/>
          <w:szCs w:val="20"/>
        </w:rPr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Az </w:t>
      </w:r>
      <w:r w:rsidRPr="00207BDB">
        <w:rPr>
          <w:rFonts w:ascii="Arial" w:eastAsia="Batang" w:hAnsi="Arial" w:cs="Arial"/>
          <w:b/>
          <w:sz w:val="20"/>
          <w:szCs w:val="20"/>
          <w:u w:val="single"/>
        </w:rPr>
        <w:t>utolsó kérdésre adott igen válasz esetén</w:t>
      </w:r>
      <w:r>
        <w:rPr>
          <w:rFonts w:ascii="Arial" w:eastAsia="Batang" w:hAnsi="Arial" w:cs="Arial"/>
          <w:sz w:val="20"/>
          <w:szCs w:val="20"/>
        </w:rPr>
        <w:t xml:space="preserve">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1B30E9" w:rsidRPr="001B30E9" w:rsidRDefault="001B30E9" w:rsidP="001B30E9">
      <w:r w:rsidRPr="001B30E9">
        <w:rPr>
          <w:highlight w:val="yellow"/>
        </w:rPr>
        <w:t>Kérjük, sorolja fel valamennyi mellékletet (sorrendben), amelyek a helyi felhívás alapján csatolt a támogatási kérelméhez.</w:t>
      </w:r>
    </w:p>
    <w:p w:rsidR="001B30E9" w:rsidRPr="001B30E9" w:rsidRDefault="001B30E9" w:rsidP="001B30E9">
      <w:r w:rsidRPr="001B30E9">
        <w:rPr>
          <w:highlight w:val="yellow"/>
        </w:rPr>
        <w:t>aláírási címpéldány másolatban ügyfél által hitelesítve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2113BE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2113BE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2113BE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3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EB23F1" w:rsidRDefault="00EB23F1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EB23F1">
        <w:rPr>
          <w:rFonts w:ascii="Arial" w:hAnsi="Arial" w:cs="Arial"/>
          <w:sz w:val="20"/>
          <w:szCs w:val="20"/>
          <w:highlight w:val="yellow"/>
        </w:rPr>
        <w:lastRenderedPageBreak/>
        <w:t xml:space="preserve">A kitöltési útmutatót nem kell benyújtani, az </w:t>
      </w:r>
      <w:proofErr w:type="spellStart"/>
      <w:r w:rsidRPr="00EB23F1">
        <w:rPr>
          <w:rFonts w:ascii="Arial" w:hAnsi="Arial" w:cs="Arial"/>
          <w:sz w:val="20"/>
          <w:szCs w:val="20"/>
          <w:highlight w:val="yellow"/>
        </w:rPr>
        <w:t>az</w:t>
      </w:r>
      <w:proofErr w:type="spellEnd"/>
      <w:r w:rsidRPr="00EB23F1">
        <w:rPr>
          <w:rFonts w:ascii="Arial" w:hAnsi="Arial" w:cs="Arial"/>
          <w:sz w:val="20"/>
          <w:szCs w:val="20"/>
          <w:highlight w:val="yellow"/>
        </w:rPr>
        <w:t xml:space="preserve"> adatlapról leválasztható, törölhető!</w:t>
      </w: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tételes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lastRenderedPageBreak/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</w:t>
      </w:r>
      <w:r w:rsidR="007C57FF">
        <w:rPr>
          <w:rFonts w:ascii="Arial" w:hAnsi="Arial" w:cs="Arial"/>
          <w:bCs/>
          <w:sz w:val="20"/>
          <w:szCs w:val="20"/>
        </w:rPr>
        <w:lastRenderedPageBreak/>
        <w:t xml:space="preserve">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09" w:rsidRDefault="00164C09" w:rsidP="002C6612">
      <w:pPr>
        <w:spacing w:after="0" w:line="240" w:lineRule="auto"/>
      </w:pPr>
      <w:r>
        <w:separator/>
      </w:r>
    </w:p>
  </w:endnote>
  <w:endnote w:type="continuationSeparator" w:id="0">
    <w:p w:rsidR="00164C09" w:rsidRDefault="00164C0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9" w:rsidRDefault="00164C0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09" w:rsidRDefault="00164C09" w:rsidP="002C6612">
      <w:pPr>
        <w:spacing w:after="0" w:line="240" w:lineRule="auto"/>
      </w:pPr>
      <w:r>
        <w:separator/>
      </w:r>
    </w:p>
  </w:footnote>
  <w:footnote w:type="continuationSeparator" w:id="0">
    <w:p w:rsidR="00164C09" w:rsidRDefault="00164C09" w:rsidP="002C6612">
      <w:pPr>
        <w:spacing w:after="0" w:line="240" w:lineRule="auto"/>
      </w:pPr>
      <w:r>
        <w:continuationSeparator/>
      </w:r>
    </w:p>
  </w:footnote>
  <w:footnote w:id="1">
    <w:p w:rsidR="00164C09" w:rsidRPr="008A3E24" w:rsidRDefault="00164C0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164C09" w:rsidRPr="008A3E24" w:rsidRDefault="00164C0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164C09" w:rsidRPr="008A3E24" w:rsidRDefault="00164C0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164C09" w:rsidRPr="008A3E24" w:rsidRDefault="00164C0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BB9"/>
    <w:multiLevelType w:val="hybridMultilevel"/>
    <w:tmpl w:val="E5AC7A4C"/>
    <w:lvl w:ilvl="0" w:tplc="39502706">
      <w:start w:val="1"/>
      <w:numFmt w:val="bullet"/>
      <w:lvlText w:val="-"/>
      <w:lvlJc w:val="left"/>
    </w:lvl>
    <w:lvl w:ilvl="1" w:tplc="8B584C82">
      <w:numFmt w:val="decimal"/>
      <w:lvlText w:val=""/>
      <w:lvlJc w:val="left"/>
    </w:lvl>
    <w:lvl w:ilvl="2" w:tplc="A6AED4AA">
      <w:numFmt w:val="decimal"/>
      <w:lvlText w:val=""/>
      <w:lvlJc w:val="left"/>
    </w:lvl>
    <w:lvl w:ilvl="3" w:tplc="28CA45F0">
      <w:numFmt w:val="decimal"/>
      <w:lvlText w:val=""/>
      <w:lvlJc w:val="left"/>
    </w:lvl>
    <w:lvl w:ilvl="4" w:tplc="5CAC8E08">
      <w:numFmt w:val="decimal"/>
      <w:lvlText w:val=""/>
      <w:lvlJc w:val="left"/>
    </w:lvl>
    <w:lvl w:ilvl="5" w:tplc="687606BA">
      <w:numFmt w:val="decimal"/>
      <w:lvlText w:val=""/>
      <w:lvlJc w:val="left"/>
    </w:lvl>
    <w:lvl w:ilvl="6" w:tplc="85904540">
      <w:numFmt w:val="decimal"/>
      <w:lvlText w:val=""/>
      <w:lvlJc w:val="left"/>
    </w:lvl>
    <w:lvl w:ilvl="7" w:tplc="34D2E5D4">
      <w:numFmt w:val="decimal"/>
      <w:lvlText w:val=""/>
      <w:lvlJc w:val="left"/>
    </w:lvl>
    <w:lvl w:ilvl="8" w:tplc="AC34C7E6">
      <w:numFmt w:val="decimal"/>
      <w:lvlText w:val=""/>
      <w:lvlJc w:val="left"/>
    </w:lvl>
  </w:abstractNum>
  <w:abstractNum w:abstractNumId="1">
    <w:nsid w:val="039E037A"/>
    <w:multiLevelType w:val="hybridMultilevel"/>
    <w:tmpl w:val="34E466AE"/>
    <w:lvl w:ilvl="0" w:tplc="040E0017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F14FE9"/>
    <w:multiLevelType w:val="hybridMultilevel"/>
    <w:tmpl w:val="47A637D8"/>
    <w:lvl w:ilvl="0" w:tplc="40D4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140C"/>
    <w:rsid w:val="00043F73"/>
    <w:rsid w:val="000502A7"/>
    <w:rsid w:val="00055AA4"/>
    <w:rsid w:val="00060AC0"/>
    <w:rsid w:val="00067A51"/>
    <w:rsid w:val="00075DB6"/>
    <w:rsid w:val="00083037"/>
    <w:rsid w:val="000859AC"/>
    <w:rsid w:val="00086192"/>
    <w:rsid w:val="00087FB1"/>
    <w:rsid w:val="00090CAD"/>
    <w:rsid w:val="00097A40"/>
    <w:rsid w:val="000B47F4"/>
    <w:rsid w:val="000B5743"/>
    <w:rsid w:val="000B744D"/>
    <w:rsid w:val="000C5411"/>
    <w:rsid w:val="000E0B8E"/>
    <w:rsid w:val="000E1FB4"/>
    <w:rsid w:val="000E474E"/>
    <w:rsid w:val="000F5CE5"/>
    <w:rsid w:val="0011626F"/>
    <w:rsid w:val="00140CC2"/>
    <w:rsid w:val="00164C09"/>
    <w:rsid w:val="0018108C"/>
    <w:rsid w:val="0018527D"/>
    <w:rsid w:val="00196FD7"/>
    <w:rsid w:val="001B30E9"/>
    <w:rsid w:val="001B5797"/>
    <w:rsid w:val="001D3F83"/>
    <w:rsid w:val="001D43BC"/>
    <w:rsid w:val="001F0149"/>
    <w:rsid w:val="001F0A21"/>
    <w:rsid w:val="001F3A6F"/>
    <w:rsid w:val="002074E3"/>
    <w:rsid w:val="00207BDB"/>
    <w:rsid w:val="002113BE"/>
    <w:rsid w:val="002122EA"/>
    <w:rsid w:val="00215C29"/>
    <w:rsid w:val="00224125"/>
    <w:rsid w:val="00232473"/>
    <w:rsid w:val="0023416E"/>
    <w:rsid w:val="00240A4A"/>
    <w:rsid w:val="00250957"/>
    <w:rsid w:val="00254F69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15A5"/>
    <w:rsid w:val="002D2754"/>
    <w:rsid w:val="002D4B58"/>
    <w:rsid w:val="003110A9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A637B"/>
    <w:rsid w:val="004C0F61"/>
    <w:rsid w:val="004C2BC0"/>
    <w:rsid w:val="004C48D0"/>
    <w:rsid w:val="004C5586"/>
    <w:rsid w:val="004E25AA"/>
    <w:rsid w:val="004E6353"/>
    <w:rsid w:val="004E6B39"/>
    <w:rsid w:val="004F055D"/>
    <w:rsid w:val="004F4C5A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E4C12"/>
    <w:rsid w:val="005F58CD"/>
    <w:rsid w:val="0061420A"/>
    <w:rsid w:val="006179C6"/>
    <w:rsid w:val="00625433"/>
    <w:rsid w:val="006441A9"/>
    <w:rsid w:val="006564CF"/>
    <w:rsid w:val="006714EB"/>
    <w:rsid w:val="006A48DB"/>
    <w:rsid w:val="006B4D94"/>
    <w:rsid w:val="006B5D51"/>
    <w:rsid w:val="006C2D8E"/>
    <w:rsid w:val="006E5252"/>
    <w:rsid w:val="0070198F"/>
    <w:rsid w:val="00703C64"/>
    <w:rsid w:val="00704B08"/>
    <w:rsid w:val="00722535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85D4A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05D0"/>
    <w:rsid w:val="0093597D"/>
    <w:rsid w:val="00956682"/>
    <w:rsid w:val="009643FE"/>
    <w:rsid w:val="00972838"/>
    <w:rsid w:val="009847F7"/>
    <w:rsid w:val="00984E91"/>
    <w:rsid w:val="0099077E"/>
    <w:rsid w:val="009B4E29"/>
    <w:rsid w:val="009C2958"/>
    <w:rsid w:val="009C402A"/>
    <w:rsid w:val="009D3FC6"/>
    <w:rsid w:val="009D679F"/>
    <w:rsid w:val="009D72A3"/>
    <w:rsid w:val="009E255F"/>
    <w:rsid w:val="009E2EDA"/>
    <w:rsid w:val="009E6621"/>
    <w:rsid w:val="009F776A"/>
    <w:rsid w:val="00A00D17"/>
    <w:rsid w:val="00A03A75"/>
    <w:rsid w:val="00A05B8D"/>
    <w:rsid w:val="00A0672F"/>
    <w:rsid w:val="00A17C1C"/>
    <w:rsid w:val="00A24C19"/>
    <w:rsid w:val="00A34924"/>
    <w:rsid w:val="00A51C81"/>
    <w:rsid w:val="00A55359"/>
    <w:rsid w:val="00A70A8A"/>
    <w:rsid w:val="00A72F88"/>
    <w:rsid w:val="00A76FBD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476A6"/>
    <w:rsid w:val="00B60B1C"/>
    <w:rsid w:val="00B83A03"/>
    <w:rsid w:val="00B85BA1"/>
    <w:rsid w:val="00B87DB7"/>
    <w:rsid w:val="00B9052E"/>
    <w:rsid w:val="00B92DC1"/>
    <w:rsid w:val="00B93116"/>
    <w:rsid w:val="00B96F2D"/>
    <w:rsid w:val="00BA6081"/>
    <w:rsid w:val="00BB4BA5"/>
    <w:rsid w:val="00BC4388"/>
    <w:rsid w:val="00BC51DE"/>
    <w:rsid w:val="00BD611F"/>
    <w:rsid w:val="00BE27C2"/>
    <w:rsid w:val="00C1557C"/>
    <w:rsid w:val="00C30032"/>
    <w:rsid w:val="00C3608D"/>
    <w:rsid w:val="00C40F10"/>
    <w:rsid w:val="00C50502"/>
    <w:rsid w:val="00C51E4E"/>
    <w:rsid w:val="00C5257A"/>
    <w:rsid w:val="00C6055C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13EC"/>
    <w:rsid w:val="00D27BD5"/>
    <w:rsid w:val="00D30356"/>
    <w:rsid w:val="00D33ABB"/>
    <w:rsid w:val="00D70C2C"/>
    <w:rsid w:val="00D75DA6"/>
    <w:rsid w:val="00D83D97"/>
    <w:rsid w:val="00DA06EE"/>
    <w:rsid w:val="00DC007F"/>
    <w:rsid w:val="00DE09AE"/>
    <w:rsid w:val="00DF4B2E"/>
    <w:rsid w:val="00E05509"/>
    <w:rsid w:val="00E20B71"/>
    <w:rsid w:val="00E23454"/>
    <w:rsid w:val="00E5781D"/>
    <w:rsid w:val="00E67604"/>
    <w:rsid w:val="00E7798E"/>
    <w:rsid w:val="00E87868"/>
    <w:rsid w:val="00E87B2F"/>
    <w:rsid w:val="00EA0F88"/>
    <w:rsid w:val="00EB1A7B"/>
    <w:rsid w:val="00EB23F1"/>
    <w:rsid w:val="00EB3BE8"/>
    <w:rsid w:val="00EE078A"/>
    <w:rsid w:val="00F05E2C"/>
    <w:rsid w:val="00F13B84"/>
    <w:rsid w:val="00F16161"/>
    <w:rsid w:val="00F45DCC"/>
    <w:rsid w:val="00F4610E"/>
    <w:rsid w:val="00F50062"/>
    <w:rsid w:val="00F75763"/>
    <w:rsid w:val="00FB31B1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F48F4A00B943468D085FB6CF3BC072" ma:contentTypeVersion="5" ma:contentTypeDescription="Új dokumentum létrehozása." ma:contentTypeScope="" ma:versionID="f29624ffa904cb7e5f426f3eff89bbb2">
  <xsd:schema xmlns:xsd="http://www.w3.org/2001/XMLSchema" xmlns:xs="http://www.w3.org/2001/XMLSchema" xmlns:p="http://schemas.microsoft.com/office/2006/metadata/properties" xmlns:ns2="88bf88f8-3be3-4dc6-be0b-f618948ede1b" targetNamespace="http://schemas.microsoft.com/office/2006/metadata/properties" ma:root="true" ma:fieldsID="ac0b1d0454f0e123a706e36ae643fade" ns2:_="">
    <xsd:import namespace="88bf88f8-3be3-4dc6-be0b-f618948ed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88f8-3be3-4dc6-be0b-f618948ed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CA38E-7131-4DD2-978F-04E651FC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f88f8-3be3-4dc6-be0b-f618948ed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AEDA-E087-4B0D-A519-FB91FD148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F73C0-77D3-4127-80F2-533112F0A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45643-B3FC-4193-A490-45E3D227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5293</Words>
  <Characters>36526</Characters>
  <Application>Microsoft Office Word</Application>
  <DocSecurity>0</DocSecurity>
  <Lines>304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enekesandi</cp:lastModifiedBy>
  <cp:revision>26</cp:revision>
  <cp:lastPrinted>2019-04-10T10:40:00Z</cp:lastPrinted>
  <dcterms:created xsi:type="dcterms:W3CDTF">2017-04-18T14:40:00Z</dcterms:created>
  <dcterms:modified xsi:type="dcterms:W3CDTF">2019-04-10T13:08:00Z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0x010100D6F48F4A00B943468D085FB6CF3BC072</vt:lpwstr>
  </property>
</Properties>
</file>